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6E2" w14:textId="77777777" w:rsidR="00BF0031" w:rsidRDefault="00000000" w:rsidP="00AF742B">
      <w:pPr>
        <w:pStyle w:val="Bodytext30"/>
        <w:shd w:val="clear" w:color="auto" w:fill="auto"/>
        <w:spacing w:line="0" w:lineRule="atLeast"/>
        <w:ind w:firstLine="0"/>
        <w:jc w:val="center"/>
        <w:rPr>
          <w:rFonts w:ascii="TH SarabunIT๙" w:hAnsi="TH SarabunIT๙" w:cs="TH SarabunIT๙"/>
          <w:sz w:val="34"/>
          <w:szCs w:val="34"/>
        </w:rPr>
      </w:pPr>
      <w:r w:rsidRPr="00AF742B">
        <w:rPr>
          <w:rFonts w:ascii="TH SarabunIT๙" w:hAnsi="TH SarabunIT๙" w:cs="TH SarabunIT๙"/>
          <w:sz w:val="34"/>
          <w:szCs w:val="34"/>
        </w:rPr>
        <w:t xml:space="preserve">การประเมินความเสี่ยงการทุจริตและประพฤติมิชอบ ประจำปีงบประมาณ พ.ศ. ๒๕๖๗ </w:t>
      </w:r>
    </w:p>
    <w:p w14:paraId="51F1838F" w14:textId="0D496086" w:rsidR="007D1AFF" w:rsidRPr="00AF742B" w:rsidRDefault="00000000" w:rsidP="00AF742B">
      <w:pPr>
        <w:pStyle w:val="Bodytext30"/>
        <w:shd w:val="clear" w:color="auto" w:fill="auto"/>
        <w:spacing w:line="0" w:lineRule="atLeast"/>
        <w:ind w:firstLine="0"/>
        <w:jc w:val="center"/>
        <w:rPr>
          <w:rFonts w:ascii="TH SarabunIT๙" w:hAnsi="TH SarabunIT๙" w:cs="TH SarabunIT๙"/>
          <w:sz w:val="34"/>
          <w:szCs w:val="34"/>
        </w:rPr>
      </w:pPr>
      <w:r w:rsidRPr="00AF742B">
        <w:rPr>
          <w:rFonts w:ascii="TH SarabunIT๙" w:hAnsi="TH SarabunIT๙" w:cs="TH SarabunIT๙"/>
          <w:sz w:val="34"/>
          <w:szCs w:val="34"/>
        </w:rPr>
        <w:t>หน่วยงาน</w:t>
      </w:r>
    </w:p>
    <w:p w14:paraId="465C22C3" w14:textId="34CECE84" w:rsidR="00B11B9C" w:rsidRPr="00AF742B" w:rsidRDefault="00AF742B" w:rsidP="00AF742B">
      <w:pPr>
        <w:pStyle w:val="Bodytext30"/>
        <w:shd w:val="clear" w:color="auto" w:fill="auto"/>
        <w:spacing w:line="0" w:lineRule="atLeast"/>
        <w:ind w:firstLine="0"/>
        <w:jc w:val="center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>เทศบาลตำบลโพน  อำเภอคำม่วง</w:t>
      </w:r>
      <w:r w:rsidR="00BF003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AF742B">
        <w:rPr>
          <w:rFonts w:ascii="TH SarabunIT๙" w:hAnsi="TH SarabunIT๙" w:cs="TH SarabunIT๙"/>
          <w:sz w:val="34"/>
          <w:szCs w:val="34"/>
        </w:rPr>
        <w:t>จังหวัดกาฬสินธุ</w:t>
      </w:r>
      <w:r w:rsidR="00052AA8">
        <w:rPr>
          <w:rFonts w:ascii="TH SarabunIT๙" w:hAnsi="TH SarabunIT๙" w:cs="TH SarabunIT๙" w:hint="cs"/>
          <w:sz w:val="34"/>
          <w:szCs w:val="34"/>
          <w:cs/>
        </w:rPr>
        <w:t>์</w:t>
      </w:r>
    </w:p>
    <w:p w14:paraId="0A8F0034" w14:textId="1397EC97" w:rsidR="00F542BD" w:rsidRPr="007D1AFF" w:rsidRDefault="00000000" w:rsidP="00B11B9C">
      <w:pPr>
        <w:pStyle w:val="Bodytext30"/>
        <w:shd w:val="clear" w:color="auto" w:fill="auto"/>
        <w:spacing w:line="725" w:lineRule="exact"/>
        <w:ind w:right="1620" w:firstLine="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๑. หลักการและเหตุผล</w:t>
      </w:r>
    </w:p>
    <w:p w14:paraId="2B077B72" w14:textId="7F53A586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พระราชบัญญัติวินัยการเงินการคลังภาครัฐ พ.ศ.๒๕๖๑ มาตรา ๗๙ กำหนดให้หน่วยงานของรัฐ จัดให้มีการตรวจสอบภายใน การควบคุมภายในและการบริหารจัดการความเสี่ยงโดยให้ถือปฏิบัติตาม มาตรฐานและ หลักเกณฑ์ที่กระทรวงการคลังกำหนด และกระทรวงการคลังได้กำหนดหลักเกณฑ์ กระทรวงการคลังว่าด้วย มาตรฐานและหลักเกณฑ์ปฏิบัติการบริหารจัดการความเสี่ยงสำหรับหน่วยงานของรัฐ พ.ศ. ๒๕๖๒ ตามหนังสือ ที่ กค ๐๔๐๙.๔/ว ๒๓ ลงวันที่ ๑๙ มีนาคม ๒๕๖๒ เพื่อให้การบริหารจัดการความ เสี่ยงเป็นไปตามเจตนารมณ์ มาตรา ๓/๑ แห่งพระราชบัญญัติระเบียบบริหารราชการแผ่นดิน พ.ศ. ๒๕๓๕ แกไชเพิ่มเติม (ฉบับที่ ๘) พ.ศ. ๒๕๕๓ และพระราชกฤษฎีกาว่าด้วยหลักเกณฑ์และวิธีการบริหารกิจการ บ้านเมืองที่ดี พ.ศ. ๒๕๔๖ มาตรา ๖ ที่ กำหนดว่าการบริหารกิจการบ้านเมืองที่ดีได้แก่ การบริหารราชการเพื่อ บรรลุเ</w:t>
      </w:r>
      <w:r w:rsidR="00AF742B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7D1AFF">
        <w:rPr>
          <w:rFonts w:ascii="TH SarabunIT๙" w:hAnsi="TH SarabunIT๙" w:cs="TH SarabunIT๙"/>
          <w:sz w:val="32"/>
          <w:szCs w:val="32"/>
        </w:rPr>
        <w:t>หมายด้งต่อไปนี้</w:t>
      </w:r>
    </w:p>
    <w:p w14:paraId="591792DD" w14:textId="77777777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(๑) เกิดประโยชน์สุฃฃองประซาซน</w:t>
      </w:r>
    </w:p>
    <w:p w14:paraId="786A08F1" w14:textId="57AE7EBC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(๒) เกิดผลสัมฤทธ</w:t>
      </w:r>
      <w:r w:rsidR="00B11B9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D1AFF">
        <w:rPr>
          <w:rFonts w:ascii="TH SarabunIT๙" w:hAnsi="TH SarabunIT๙" w:cs="TH SarabunIT๙"/>
          <w:sz w:val="32"/>
          <w:szCs w:val="32"/>
        </w:rPr>
        <w:t>ต่อภารกิจของรัฐ</w:t>
      </w:r>
    </w:p>
    <w:p w14:paraId="16E5EB88" w14:textId="77777777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(๓) มีประสิทธิภาพและเกิดความคุ้มค่าในเซิงภารกิจของรัฐ</w:t>
      </w:r>
    </w:p>
    <w:p w14:paraId="0D897C21" w14:textId="5435F795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(๔) ไม่มี</w:t>
      </w:r>
      <w:r w:rsidR="00052AA8"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Pr="007D1AFF">
        <w:rPr>
          <w:rFonts w:ascii="TH SarabunIT๙" w:hAnsi="TH SarabunIT๙" w:cs="TH SarabunIT๙"/>
          <w:sz w:val="32"/>
          <w:szCs w:val="32"/>
        </w:rPr>
        <w:t>นตอนการปฏิบัติงานเกินความจำเป็น</w:t>
      </w:r>
    </w:p>
    <w:p w14:paraId="6E6BA88C" w14:textId="77777777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(๕) มีการปรับปรุงภารกิจของส่วนราชการให้ทันต่อเหตุการณ์</w:t>
      </w:r>
    </w:p>
    <w:p w14:paraId="332DE34B" w14:textId="08744434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(๖) ประ</w:t>
      </w:r>
      <w:r w:rsidR="00052AA8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7D1AFF">
        <w:rPr>
          <w:rFonts w:ascii="TH SarabunIT๙" w:hAnsi="TH SarabunIT๙" w:cs="TH SarabunIT๙"/>
          <w:sz w:val="32"/>
          <w:szCs w:val="32"/>
        </w:rPr>
        <w:t>ได้รับการอำนวยความสะดวกและได้รับการตอบสนองความต้องการ</w:t>
      </w:r>
    </w:p>
    <w:p w14:paraId="02758566" w14:textId="77777777" w:rsidR="00F542BD" w:rsidRPr="007D1AFF" w:rsidRDefault="00000000">
      <w:pPr>
        <w:pStyle w:val="Bodytext20"/>
        <w:shd w:val="clear" w:color="auto" w:fill="auto"/>
        <w:spacing w:after="120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(๗) มีการประเมินผลการปฏิบัติราชการอย่างสมํ่าเสมอ</w:t>
      </w:r>
    </w:p>
    <w:p w14:paraId="718B42AA" w14:textId="77777777" w:rsidR="00F542BD" w:rsidRPr="007D1AFF" w:rsidRDefault="00000000">
      <w:pPr>
        <w:pStyle w:val="Bodytext30"/>
        <w:shd w:val="clear" w:color="auto" w:fill="auto"/>
        <w:spacing w:line="360" w:lineRule="exact"/>
        <w:ind w:firstLine="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๒. วัตถุประสงค์ของการประเมินความเสี่ยงการทุจริต</w:t>
      </w:r>
    </w:p>
    <w:p w14:paraId="06895ED6" w14:textId="1358731A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(๑) เพื่อให้การปฏิบัติราชการมีประสิทธิภาพ ประสิทธิผล และเกิดผลลัมฤทธ</w:t>
      </w:r>
      <w:r w:rsidR="00AF742B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7D1AFF">
        <w:rPr>
          <w:rFonts w:ascii="TH SarabunIT๙" w:hAnsi="TH SarabunIT๙" w:cs="TH SarabunIT๙"/>
          <w:sz w:val="32"/>
          <w:szCs w:val="32"/>
        </w:rPr>
        <w:t xml:space="preserve"> เกิดประโยชน์สุข แก่ประซาซน</w:t>
      </w:r>
    </w:p>
    <w:p w14:paraId="5F07F183" w14:textId="494821E4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(๒) เพื่อ</w:t>
      </w:r>
      <w:r w:rsidR="003E17FC">
        <w:rPr>
          <w:rFonts w:ascii="TH SarabunIT๙" w:hAnsi="TH SarabunIT๙" w:cs="TH SarabunIT๙" w:hint="cs"/>
          <w:sz w:val="32"/>
          <w:szCs w:val="32"/>
          <w:cs/>
        </w:rPr>
        <w:t>ป้อง</w:t>
      </w:r>
      <w:r w:rsidRPr="007D1AFF">
        <w:rPr>
          <w:rFonts w:ascii="TH SarabunIT๙" w:hAnsi="TH SarabunIT๙" w:cs="TH SarabunIT๙"/>
          <w:sz w:val="32"/>
          <w:szCs w:val="32"/>
        </w:rPr>
        <w:t>กันความเสียหายแก่หน่วยงายของรัฐและผู้มีส่วนเกี่ยวข้อง</w:t>
      </w:r>
    </w:p>
    <w:p w14:paraId="4EC90A27" w14:textId="2337F673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(๓) เพื่อลดโอกาสและผลกระทบท</w:t>
      </w:r>
      <w:r w:rsidR="003E17F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D1AFF">
        <w:rPr>
          <w:rFonts w:ascii="TH SarabunIT๙" w:hAnsi="TH SarabunIT๙" w:cs="TH SarabunIT๙"/>
          <w:sz w:val="32"/>
          <w:szCs w:val="32"/>
        </w:rPr>
        <w:t>จะทำให้เกิดความเสียหายต่อการดำเนินงานที่อาจจะเกิดขึ้น ในอนาคตให้อยู่ในระดับที่สามารถยอมรับได้และสามารถควบคุมได้ ตรวจสอบได้อย่างมีระบบ</w:t>
      </w:r>
    </w:p>
    <w:p w14:paraId="69B9345E" w14:textId="77777777" w:rsidR="003E17FC" w:rsidRDefault="00000000">
      <w:pPr>
        <w:pStyle w:val="Bodytext20"/>
        <w:shd w:val="clear" w:color="auto" w:fill="auto"/>
        <w:ind w:firstLine="84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(๔) เพื่อกำหนดมาตรการ กิจกรรมในการจัดการความเสี่ยงและมีการติดตามประเมินอย่างต่อเนื่อง</w:t>
      </w:r>
    </w:p>
    <w:p w14:paraId="119752A9" w14:textId="011AE513" w:rsidR="00F542BD" w:rsidRPr="007D1AFF" w:rsidRDefault="00000000">
      <w:pPr>
        <w:pStyle w:val="Bodytext20"/>
        <w:shd w:val="clear" w:color="auto" w:fill="auto"/>
        <w:ind w:firstLine="84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(๕) เพื่อเพิ่มประสิทธิภาพบริหารงานขององค์กรให้สอดคล้องกับสถานการณ์</w:t>
      </w:r>
      <w:r w:rsidR="00AF742B">
        <w:rPr>
          <w:rFonts w:ascii="TH SarabunIT๙" w:hAnsi="TH SarabunIT๙" w:cs="TH SarabunIT๙" w:hint="cs"/>
          <w:sz w:val="32"/>
          <w:szCs w:val="32"/>
          <w:cs/>
        </w:rPr>
        <w:t>ปั</w:t>
      </w:r>
      <w:r w:rsidRPr="007D1AFF">
        <w:rPr>
          <w:rFonts w:ascii="TH SarabunIT๙" w:hAnsi="TH SarabunIT๙" w:cs="TH SarabunIT๙"/>
          <w:sz w:val="32"/>
          <w:szCs w:val="32"/>
        </w:rPr>
        <w:t>จจุบันในการบรรลุ ตามเ</w:t>
      </w:r>
      <w:r w:rsidR="00AF742B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7D1AFF">
        <w:rPr>
          <w:rFonts w:ascii="TH SarabunIT๙" w:hAnsi="TH SarabunIT๙" w:cs="TH SarabunIT๙"/>
          <w:sz w:val="32"/>
          <w:szCs w:val="32"/>
        </w:rPr>
        <w:t>หมายที่กำหนดไว้</w:t>
      </w:r>
    </w:p>
    <w:p w14:paraId="754AE4B9" w14:textId="77777777" w:rsidR="00F542BD" w:rsidRPr="007D1AFF" w:rsidRDefault="00000000">
      <w:pPr>
        <w:pStyle w:val="Bodytext20"/>
        <w:shd w:val="clear" w:color="auto" w:fill="auto"/>
        <w:spacing w:after="120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(๖) เพื่อให้บุคลากรได้รับรู้ ตระหนักและเห็นความสำคัญของการบริหารจัดการความเสี่ยง สามารถ บริหารจัดการความเสี่ยงได้อย่างเป็นระบบในทิศทางเดียวกัน</w:t>
      </w:r>
    </w:p>
    <w:p w14:paraId="55358A69" w14:textId="6F6946D2" w:rsidR="00F542BD" w:rsidRPr="007D1AFF" w:rsidRDefault="00000000">
      <w:pPr>
        <w:pStyle w:val="Bodytext30"/>
        <w:shd w:val="clear" w:color="auto" w:fill="auto"/>
        <w:spacing w:line="360" w:lineRule="exact"/>
        <w:ind w:firstLine="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๓.ป</w:t>
      </w:r>
      <w:r w:rsidR="00AF742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D1AFF">
        <w:rPr>
          <w:rFonts w:ascii="TH SarabunIT๙" w:hAnsi="TH SarabunIT๙" w:cs="TH SarabunIT๙"/>
          <w:sz w:val="32"/>
          <w:szCs w:val="32"/>
        </w:rPr>
        <w:t>จจัยที่ก่อให้เกิดความเสี่ยง</w:t>
      </w:r>
    </w:p>
    <w:p w14:paraId="020BCC12" w14:textId="5416B5F6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17pt"/>
          <w:rFonts w:ascii="TH SarabunIT๙" w:hAnsi="TH SarabunIT๙" w:cs="TH SarabunIT๙"/>
          <w:sz w:val="32"/>
          <w:szCs w:val="32"/>
        </w:rPr>
        <w:t>๓.</w:t>
      </w:r>
      <w:r w:rsidRPr="007D1AFF">
        <w:rPr>
          <w:rFonts w:ascii="TH SarabunIT๙" w:hAnsi="TH SarabunIT๙" w:cs="TH SarabunIT๙"/>
          <w:sz w:val="32"/>
          <w:szCs w:val="32"/>
        </w:rPr>
        <w:t xml:space="preserve">๑ </w:t>
      </w:r>
      <w:r w:rsidR="00174D13"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Pr="007D1AFF">
        <w:rPr>
          <w:rFonts w:ascii="TH SarabunIT๙" w:hAnsi="TH SarabunIT๙" w:cs="TH SarabunIT๙"/>
          <w:sz w:val="32"/>
          <w:szCs w:val="32"/>
        </w:rPr>
        <w:t>จัยภายนอก ประกอบด้วย</w:t>
      </w:r>
    </w:p>
    <w:p w14:paraId="19A06D90" w14:textId="77777777" w:rsidR="00F542BD" w:rsidRPr="007D1AFF" w:rsidRDefault="00000000">
      <w:pPr>
        <w:pStyle w:val="Bodytext20"/>
        <w:shd w:val="clear" w:color="auto" w:fill="auto"/>
        <w:ind w:left="1520"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๑. </w:t>
      </w:r>
      <w:r w:rsidRPr="007D1AFF">
        <w:rPr>
          <w:rFonts w:ascii="TH SarabunIT๙" w:hAnsi="TH SarabunIT๙" w:cs="TH SarabunIT๙"/>
          <w:sz w:val="32"/>
          <w:szCs w:val="32"/>
        </w:rPr>
        <w:t>ภัยธรรมชาติ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(Natural Environment)</w:t>
      </w:r>
    </w:p>
    <w:p w14:paraId="3A97E86F" w14:textId="77777777" w:rsidR="00F542BD" w:rsidRPr="007D1AFF" w:rsidRDefault="00000000">
      <w:pPr>
        <w:pStyle w:val="Bodytext20"/>
        <w:shd w:val="clear" w:color="auto" w:fill="auto"/>
        <w:ind w:left="1520"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๒. เศรษฐกิจ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(Economic)</w:t>
      </w:r>
    </w:p>
    <w:p w14:paraId="70BCC0DD" w14:textId="77777777" w:rsidR="00F542BD" w:rsidRPr="007D1AFF" w:rsidRDefault="00000000">
      <w:pPr>
        <w:pStyle w:val="Bodytext20"/>
        <w:shd w:val="clear" w:color="auto" w:fill="auto"/>
        <w:ind w:left="1520"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17pt"/>
          <w:rFonts w:ascii="TH SarabunIT๙" w:hAnsi="TH SarabunIT๙" w:cs="TH SarabunIT๙"/>
          <w:sz w:val="32"/>
          <w:szCs w:val="32"/>
        </w:rPr>
        <w:t xml:space="preserve">๓.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การเมือง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(Political)</w:t>
      </w:r>
    </w:p>
    <w:p w14:paraId="143FD69F" w14:textId="77777777" w:rsidR="00F542BD" w:rsidRPr="007D1AFF" w:rsidRDefault="00000000">
      <w:pPr>
        <w:pStyle w:val="Bodytext20"/>
        <w:shd w:val="clear" w:color="auto" w:fill="auto"/>
        <w:ind w:left="1520"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๔. สังคม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(Social)</w:t>
      </w:r>
    </w:p>
    <w:p w14:paraId="701960CF" w14:textId="158B0F24" w:rsidR="00F542BD" w:rsidRPr="007D1AFF" w:rsidRDefault="00096E94" w:rsidP="00096E94">
      <w:pPr>
        <w:pStyle w:val="Bodytext20"/>
        <w:shd w:val="clear" w:color="auto" w:fill="auto"/>
        <w:ind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 xml:space="preserve">๕. เทคโนโลยี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(Technological)</w:t>
      </w:r>
    </w:p>
    <w:p w14:paraId="18A3D73E" w14:textId="78F4F840" w:rsidR="00F542BD" w:rsidRPr="007D1AFF" w:rsidRDefault="00000000">
      <w:pPr>
        <w:pStyle w:val="Bodytext20"/>
        <w:shd w:val="clear" w:color="auto" w:fill="auto"/>
        <w:ind w:firstLine="80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17pt"/>
          <w:rFonts w:ascii="TH SarabunIT๙" w:hAnsi="TH SarabunIT๙" w:cs="TH SarabunIT๙"/>
          <w:sz w:val="32"/>
          <w:szCs w:val="32"/>
        </w:rPr>
        <w:t>๓.</w:t>
      </w:r>
      <w:r w:rsidRPr="007D1AFF">
        <w:rPr>
          <w:rFonts w:ascii="TH SarabunIT๙" w:hAnsi="TH SarabunIT๙" w:cs="TH SarabunIT๙"/>
          <w:sz w:val="32"/>
          <w:szCs w:val="32"/>
        </w:rPr>
        <w:t xml:space="preserve">๒ </w:t>
      </w:r>
      <w:r w:rsidR="00174D13"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Pr="007D1AFF">
        <w:rPr>
          <w:rFonts w:ascii="TH SarabunIT๙" w:hAnsi="TH SarabunIT๙" w:cs="TH SarabunIT๙"/>
          <w:sz w:val="32"/>
          <w:szCs w:val="32"/>
        </w:rPr>
        <w:t>จัยภายใน ประกอบด้วย</w:t>
      </w:r>
    </w:p>
    <w:p w14:paraId="60852AAE" w14:textId="77777777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096E94"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  <w:lastRenderedPageBreak/>
        <w:t xml:space="preserve">๑. </w:t>
      </w:r>
      <w:r w:rsidRPr="00096E94">
        <w:rPr>
          <w:rFonts w:ascii="TH SarabunIT๙" w:hAnsi="TH SarabunIT๙" w:cs="TH SarabunIT๙"/>
          <w:sz w:val="32"/>
          <w:szCs w:val="32"/>
        </w:rPr>
        <w:t>คณะ</w:t>
      </w:r>
      <w:r w:rsidRPr="00096E94"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  <w:t>ผู้</w:t>
      </w:r>
      <w:r w:rsidRPr="007D1AFF">
        <w:rPr>
          <w:rFonts w:ascii="TH SarabunIT๙" w:hAnsi="TH SarabunIT๙" w:cs="TH SarabunIT๙"/>
          <w:sz w:val="32"/>
          <w:szCs w:val="32"/>
        </w:rPr>
        <w:t xml:space="preserve">บริหาร/กลยุทธ็ในการบริหารองค์กร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(Strategy)</w:t>
      </w:r>
    </w:p>
    <w:p w14:paraId="6FC34826" w14:textId="77777777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๒. โครงสร้างองค์กร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(Structure) </w:t>
      </w:r>
      <w:r w:rsidRPr="007D1AFF">
        <w:rPr>
          <w:rFonts w:ascii="TH SarabunIT๙" w:hAnsi="TH SarabunIT๙" w:cs="TH SarabunIT๙"/>
          <w:sz w:val="32"/>
          <w:szCs w:val="32"/>
        </w:rPr>
        <w:t>ที่ไม่เหมาะสมกับภารกิจ</w:t>
      </w:r>
    </w:p>
    <w:p w14:paraId="31B3CC12" w14:textId="22730EAA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17pt"/>
          <w:rFonts w:ascii="TH SarabunIT๙" w:hAnsi="TH SarabunIT๙" w:cs="TH SarabunIT๙"/>
          <w:sz w:val="32"/>
          <w:szCs w:val="32"/>
        </w:rPr>
        <w:t xml:space="preserve">๓.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รูปแบบการปฏิบัติงาน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(System) </w:t>
      </w:r>
      <w:r w:rsidRPr="007D1AFF">
        <w:rPr>
          <w:rFonts w:ascii="TH SarabunIT๙" w:hAnsi="TH SarabunIT๙" w:cs="TH SarabunIT๙"/>
          <w:sz w:val="32"/>
          <w:szCs w:val="32"/>
        </w:rPr>
        <w:t>กระบวนการ /การบริหารจัดการ การกำหนด นโยบาย แผนงาน ระเบียบ กฎหมาย ข้อบังคับ การดำเนินงาน การติดต</w:t>
      </w:r>
      <w:r w:rsidR="00052AA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D1AFF">
        <w:rPr>
          <w:rFonts w:ascii="TH SarabunIT๙" w:hAnsi="TH SarabunIT๙" w:cs="TH SarabunIT๙"/>
          <w:sz w:val="32"/>
          <w:szCs w:val="32"/>
        </w:rPr>
        <w:t>มประเมินผล การปรับปรุงแก</w:t>
      </w:r>
      <w:r w:rsidR="0005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1AFF">
        <w:rPr>
          <w:rFonts w:ascii="TH SarabunIT๙" w:hAnsi="TH SarabunIT๙" w:cs="TH SarabunIT๙"/>
          <w:sz w:val="32"/>
          <w:szCs w:val="32"/>
        </w:rPr>
        <w:t>ไข ข้อบกพร่องใน การปฏิบัติงาน</w:t>
      </w:r>
    </w:p>
    <w:p w14:paraId="59A8A887" w14:textId="77777777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๔. บุคลากร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(Staff) </w:t>
      </w:r>
      <w:r w:rsidRPr="007D1AFF">
        <w:rPr>
          <w:rFonts w:ascii="TH SarabunIT๙" w:hAnsi="TH SarabunIT๙" w:cs="TH SarabunIT๙"/>
          <w:sz w:val="32"/>
          <w:szCs w:val="32"/>
        </w:rPr>
        <w:t>การจัดการทรัพยากรมนุษย์</w:t>
      </w:r>
    </w:p>
    <w:p w14:paraId="365622A7" w14:textId="77777777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๕. ทักษะ ความรู้ความสามารถ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(Skill) </w:t>
      </w:r>
      <w:r w:rsidRPr="007D1AFF">
        <w:rPr>
          <w:rFonts w:ascii="TH SarabunIT๙" w:hAnsi="TH SarabunIT๙" w:cs="TH SarabunIT๙"/>
          <w:sz w:val="32"/>
          <w:szCs w:val="32"/>
        </w:rPr>
        <w:t>ของบุคลากรทั้งฝ่ายบริหารและฝ่ายประจำ</w:t>
      </w:r>
    </w:p>
    <w:p w14:paraId="217C31D1" w14:textId="77777777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๖. รูปแบบการบริหารจัดการ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(Style) </w:t>
      </w:r>
      <w:r w:rsidRPr="007D1AFF">
        <w:rPr>
          <w:rFonts w:ascii="TH SarabunIT๙" w:hAnsi="TH SarabunIT๙" w:cs="TH SarabunIT๙"/>
          <w:sz w:val="32"/>
          <w:szCs w:val="32"/>
        </w:rPr>
        <w:t>พฤติกรรมการบริหารงานของผู้บริหารและ พนักงาน</w:t>
      </w:r>
    </w:p>
    <w:p w14:paraId="348FEDE7" w14:textId="77777777" w:rsidR="00F542BD" w:rsidRPr="007D1AFF" w:rsidRDefault="00000000">
      <w:pPr>
        <w:pStyle w:val="Bodytext20"/>
        <w:shd w:val="clear" w:color="auto" w:fill="auto"/>
        <w:ind w:firstLine="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ในองค์กร</w:t>
      </w:r>
    </w:p>
    <w:p w14:paraId="10A67BA1" w14:textId="58C48C92" w:rsidR="00F542BD" w:rsidRPr="007D1AFF" w:rsidRDefault="00000000">
      <w:pPr>
        <w:pStyle w:val="Bodytext20"/>
        <w:shd w:val="clear" w:color="auto" w:fill="auto"/>
        <w:spacing w:after="120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๗. ค่านิยมร่วม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(Shared Values) </w:t>
      </w:r>
      <w:r w:rsidRPr="007D1AFF">
        <w:rPr>
          <w:rFonts w:ascii="TH SarabunIT๙" w:hAnsi="TH SarabunIT๙" w:cs="TH SarabunIT๙"/>
          <w:sz w:val="32"/>
          <w:szCs w:val="32"/>
        </w:rPr>
        <w:t>ของบุคลากรในองค์กรที่มี</w:t>
      </w:r>
      <w:r w:rsidR="00174D13">
        <w:rPr>
          <w:rFonts w:ascii="TH SarabunIT๙" w:hAnsi="TH SarabunIT๙" w:cs="TH SarabunIT๙" w:hint="cs"/>
          <w:sz w:val="32"/>
          <w:szCs w:val="32"/>
          <w:cs/>
        </w:rPr>
        <w:t>เป้า</w:t>
      </w:r>
      <w:r w:rsidRPr="007D1AFF">
        <w:rPr>
          <w:rFonts w:ascii="TH SarabunIT๙" w:hAnsi="TH SarabunIT๙" w:cs="TH SarabunIT๙"/>
          <w:sz w:val="32"/>
          <w:szCs w:val="32"/>
        </w:rPr>
        <w:t>หมาย ทิศทางเดียวกันใน อันที่จะปฏิบัติราชการด้วยความซื่อสัตย์ สุจริต มีประสิทธิภาพ ประสิทธิผล และเกิดผลสัมฤทธ</w:t>
      </w:r>
      <w:r w:rsidR="00096E94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Pr="007D1AFF">
        <w:rPr>
          <w:rFonts w:ascii="TH SarabunIT๙" w:hAnsi="TH SarabunIT๙" w:cs="TH SarabunIT๙"/>
          <w:sz w:val="32"/>
          <w:szCs w:val="32"/>
        </w:rPr>
        <w:t xml:space="preserve"> เพื่อประโยชน์ </w:t>
      </w:r>
      <w:proofErr w:type="spellStart"/>
      <w:r w:rsidRPr="007D1AFF">
        <w:rPr>
          <w:rFonts w:ascii="TH SarabunIT๙" w:hAnsi="TH SarabunIT๙" w:cs="TH SarabunIT๙"/>
          <w:sz w:val="32"/>
          <w:szCs w:val="32"/>
        </w:rPr>
        <w:t>สุฃ</w:t>
      </w:r>
      <w:proofErr w:type="spellEnd"/>
      <w:r w:rsidR="00096E94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7D1AFF">
        <w:rPr>
          <w:rFonts w:ascii="TH SarabunIT๙" w:hAnsi="TH SarabunIT๙" w:cs="TH SarabunIT๙"/>
          <w:sz w:val="32"/>
          <w:szCs w:val="32"/>
        </w:rPr>
        <w:t>องประ</w:t>
      </w:r>
      <w:r w:rsidR="00096E94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7D1AFF">
        <w:rPr>
          <w:rFonts w:ascii="TH SarabunIT๙" w:hAnsi="TH SarabunIT๙" w:cs="TH SarabunIT๙"/>
          <w:sz w:val="32"/>
          <w:szCs w:val="32"/>
        </w:rPr>
        <w:t>า</w:t>
      </w:r>
      <w:r w:rsidR="00096E94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7D1AFF">
        <w:rPr>
          <w:rFonts w:ascii="TH SarabunIT๙" w:hAnsi="TH SarabunIT๙" w:cs="TH SarabunIT๙"/>
          <w:sz w:val="32"/>
          <w:szCs w:val="32"/>
        </w:rPr>
        <w:t>นหากไม</w:t>
      </w:r>
      <w:r w:rsidR="00096E94">
        <w:rPr>
          <w:rStyle w:val="Bodytext22"/>
          <w:rFonts w:ascii="TH SarabunIT๙" w:hAnsi="TH SarabunIT๙" w:cs="TH SarabunIT๙" w:hint="cs"/>
          <w:sz w:val="32"/>
          <w:szCs w:val="32"/>
          <w:vertAlign w:val="superscript"/>
          <w:cs/>
        </w:rPr>
        <w:t>่</w:t>
      </w:r>
      <w:r w:rsidRPr="007D1AFF">
        <w:rPr>
          <w:rFonts w:ascii="TH SarabunIT๙" w:hAnsi="TH SarabunIT๙" w:cs="TH SarabunIT๙"/>
          <w:sz w:val="32"/>
          <w:szCs w:val="32"/>
        </w:rPr>
        <w:t>มีค่านิยมร่วมกันแล้วก็จะเกิด</w:t>
      </w:r>
      <w:r w:rsidR="00096E94"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Pr="007D1AFF">
        <w:rPr>
          <w:rFonts w:ascii="TH SarabunIT๙" w:hAnsi="TH SarabunIT๙" w:cs="TH SarabunIT๙"/>
          <w:sz w:val="32"/>
          <w:szCs w:val="32"/>
        </w:rPr>
        <w:t>จัยเสี่ยงที่เป็นอุปสรรคในการบรรลุเ</w:t>
      </w:r>
      <w:r w:rsidR="00096E94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7D1AFF">
        <w:rPr>
          <w:rFonts w:ascii="TH SarabunIT๙" w:hAnsi="TH SarabunIT๙" w:cs="TH SarabunIT๙"/>
          <w:sz w:val="32"/>
          <w:szCs w:val="32"/>
        </w:rPr>
        <w:t>หมาย วัตถุประสงค์ในการปฏิบัติราชการ</w:t>
      </w:r>
    </w:p>
    <w:p w14:paraId="5DE1989E" w14:textId="77777777" w:rsidR="00F542BD" w:rsidRPr="007D1AFF" w:rsidRDefault="00000000">
      <w:pPr>
        <w:pStyle w:val="Bodytext30"/>
        <w:shd w:val="clear" w:color="auto" w:fill="auto"/>
        <w:spacing w:line="360" w:lineRule="exact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๔. การบริหารจัดการความเสี่ยงมีความแตกต่างจากการตรวจสอบภายในอย่างไร</w:t>
      </w:r>
    </w:p>
    <w:p w14:paraId="32A8CA07" w14:textId="0710CA0F" w:rsidR="00F542BD" w:rsidRPr="007D1AFF" w:rsidRDefault="00000000">
      <w:pPr>
        <w:pStyle w:val="Bodytext20"/>
        <w:shd w:val="clear" w:color="auto" w:fill="auto"/>
        <w:spacing w:after="109"/>
        <w:ind w:firstLine="80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การบริหารจัดการความเสี่ยงเป็นการทำงานในลักษณะที่ทุกภาระการทำงานต้องประเมินความเสี่ยง ก่อนปฏิบัติงานทุกครั้ง และแทรกกิจกรรมการตอบโต้ความเสี่ยงไว้ก่อนเริ่มปฏิบัติงานตามหลักภาระงาน ปกติ ของการเฝ</w:t>
      </w:r>
      <w:r w:rsidR="00E725B8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D1AFF">
        <w:rPr>
          <w:rFonts w:ascii="TH SarabunIT๙" w:hAnsi="TH SarabunIT๙" w:cs="TH SarabunIT๙"/>
          <w:sz w:val="32"/>
          <w:szCs w:val="32"/>
        </w:rPr>
        <w:t>ระวังความเสี่ยงล่วงหน้าจากทุกภาระงานร่วมกันโดยเป็นส่วนหนึ่งของความรับผิด</w:t>
      </w:r>
      <w:r w:rsidR="00E725B8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7D1AFF">
        <w:rPr>
          <w:rFonts w:ascii="TH SarabunIT๙" w:hAnsi="TH SarabunIT๙" w:cs="TH SarabunIT๙"/>
          <w:sz w:val="32"/>
          <w:szCs w:val="32"/>
        </w:rPr>
        <w:t xml:space="preserve">อบปกติที่มี การ รับรู้และยอมรับจากผู้ที่เกี่ยวข้อง เป็นลักษณะ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pre-decision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ส่วนการตรวจสอบภายในจะเป็นลักษณะ กำกับ ติดตามความเสี่ยงเป็นการสอบทวน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post-decision</w:t>
      </w:r>
    </w:p>
    <w:p w14:paraId="105B4636" w14:textId="77777777" w:rsidR="00F542BD" w:rsidRPr="007D1AFF" w:rsidRDefault="00000000">
      <w:pPr>
        <w:pStyle w:val="Bodytext30"/>
        <w:shd w:val="clear" w:color="auto" w:fill="auto"/>
        <w:spacing w:line="374" w:lineRule="exact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๔. กรอบการประเมินความเสี่ยงการทุจริต</w:t>
      </w:r>
    </w:p>
    <w:p w14:paraId="18A14D07" w14:textId="0FFF3797" w:rsidR="00F542BD" w:rsidRPr="007D1AFF" w:rsidRDefault="00000000">
      <w:pPr>
        <w:pStyle w:val="Bodytext20"/>
        <w:shd w:val="clear" w:color="auto" w:fill="auto"/>
        <w:spacing w:line="355" w:lineRule="exact"/>
        <w:ind w:firstLine="800"/>
        <w:jc w:val="both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รูปแบบการประเมินความเ</w:t>
      </w:r>
      <w:r w:rsidR="00E725B8">
        <w:rPr>
          <w:rFonts w:ascii="TH SarabunIT๙" w:hAnsi="TH SarabunIT๙" w:cs="TH SarabunIT๙" w:hint="cs"/>
          <w:sz w:val="32"/>
          <w:szCs w:val="32"/>
          <w:cs/>
        </w:rPr>
        <w:t xml:space="preserve">สี่ยง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ตามมาตรฐาน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COSO (The</w:t>
      </w:r>
      <w:r w:rsidR="00E725B8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Committee of Sponsoring Organization of the Tread way Commission)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จำแนกได้ </w:t>
      </w:r>
      <w:r w:rsidRPr="007D1AFF">
        <w:rPr>
          <w:rFonts w:ascii="TH SarabunIT๙" w:hAnsi="TH SarabunIT๙" w:cs="TH SarabunIT๙"/>
          <w:sz w:val="32"/>
          <w:szCs w:val="32"/>
          <w:lang w:val="en-US" w:eastAsia="en-US"/>
        </w:rPr>
        <w:t>๔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>ประเภท ดัง</w:t>
      </w:r>
      <w:r w:rsidR="00E725B8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7F14BCFD" w14:textId="34E92DDB" w:rsidR="00F542BD" w:rsidRPr="007D1AFF" w:rsidRDefault="00000000">
      <w:pPr>
        <w:pStyle w:val="Bodytext20"/>
        <w:shd w:val="clear" w:color="auto" w:fill="auto"/>
        <w:spacing w:line="370" w:lineRule="exact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๑. ความเสี่ยงด้านกลยุทธ์ </w:t>
      </w:r>
      <w:r w:rsidRPr="007D1AFF">
        <w:rPr>
          <w:rFonts w:ascii="TH SarabunIT๙" w:hAnsi="TH SarabunIT๙" w:cs="TH SarabunIT๙"/>
          <w:sz w:val="32"/>
          <w:szCs w:val="32"/>
        </w:rPr>
        <w:t>(</w:t>
      </w:r>
      <w:r w:rsidR="001563DD">
        <w:rPr>
          <w:rFonts w:ascii="TH SarabunIT๙" w:hAnsi="TH SarabunIT๙" w:cs="TH SarabunIT๙"/>
          <w:sz w:val="32"/>
          <w:szCs w:val="32"/>
          <w:lang w:val="en-US"/>
        </w:rPr>
        <w:t>S</w:t>
      </w:r>
      <w:r w:rsidRPr="007D1AFF">
        <w:rPr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: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Strategic Risk) </w:t>
      </w:r>
      <w:r w:rsidRPr="007D1AFF">
        <w:rPr>
          <w:rFonts w:ascii="TH SarabunIT๙" w:hAnsi="TH SarabunIT๙" w:cs="TH SarabunIT๙"/>
          <w:sz w:val="32"/>
          <w:szCs w:val="32"/>
        </w:rPr>
        <w:t>เป็นความเสี่ยง</w:t>
      </w:r>
      <w:r w:rsidRPr="001563DD"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  <w:t>ที่</w:t>
      </w:r>
      <w:r w:rsidRPr="007D1AFF">
        <w:rPr>
          <w:rFonts w:ascii="TH SarabunIT๙" w:hAnsi="TH SarabunIT๙" w:cs="TH SarabunIT๙"/>
          <w:sz w:val="32"/>
          <w:szCs w:val="32"/>
        </w:rPr>
        <w:t>เกิดจากการกำหนด นโยบาย แผนงาน โครงการ ไม่เป็นไปตามอำนาจหน้าที่ที่กฎหมายกำหนดไว้</w:t>
      </w:r>
    </w:p>
    <w:p w14:paraId="59A31FA2" w14:textId="4917EA5E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๒. ความเสี่ยงด้านการดำเนินงาน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(O: Operational Risk) </w:t>
      </w:r>
      <w:r w:rsidRPr="007D1AFF">
        <w:rPr>
          <w:rFonts w:ascii="TH SarabunIT๙" w:hAnsi="TH SarabunIT๙" w:cs="TH SarabunIT๙"/>
          <w:sz w:val="32"/>
          <w:szCs w:val="32"/>
        </w:rPr>
        <w:t>เป็นความเสี่ยง</w:t>
      </w:r>
      <w:r w:rsidRPr="001563DD"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  <w:t>ที่</w:t>
      </w:r>
      <w:r w:rsidRPr="007D1AFF">
        <w:rPr>
          <w:rFonts w:ascii="TH SarabunIT๙" w:hAnsi="TH SarabunIT๙" w:cs="TH SarabunIT๙"/>
          <w:sz w:val="32"/>
          <w:szCs w:val="32"/>
        </w:rPr>
        <w:t>เกิดจากการ ปฏิบัติงานไม</w:t>
      </w:r>
      <w:r w:rsidR="001563DD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่</w:t>
      </w:r>
      <w:r w:rsidRPr="007D1AFF">
        <w:rPr>
          <w:rFonts w:ascii="TH SarabunIT๙" w:hAnsi="TH SarabunIT๙" w:cs="TH SarabunIT๙"/>
          <w:sz w:val="32"/>
          <w:szCs w:val="32"/>
        </w:rPr>
        <w:t>เป็นไปตามระเบียบ กฎหมาย ข้อบังคับ หรือหนังสือสั่งการ หรือหลักวิชาการ การไม่มีความรู้ ความสามารถ ทักษะในการปฏิบัติงานเพียงพอของบุคลากรที่เกี่ยวข้อง ความประมา</w:t>
      </w:r>
      <w:r w:rsidR="001563DD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D1AFF">
        <w:rPr>
          <w:rFonts w:ascii="TH SarabunIT๙" w:hAnsi="TH SarabunIT๙" w:cs="TH SarabunIT๙"/>
          <w:sz w:val="32"/>
          <w:szCs w:val="32"/>
        </w:rPr>
        <w:t>เลินเล่อ ฯลฯ</w:t>
      </w:r>
    </w:p>
    <w:p w14:paraId="62016F14" w14:textId="77777777" w:rsidR="00F542BD" w:rsidRPr="007D1AFF" w:rsidRDefault="00000000">
      <w:pPr>
        <w:pStyle w:val="Bodytext20"/>
        <w:shd w:val="clear" w:color="auto" w:fill="auto"/>
        <w:ind w:firstLine="156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17pt0"/>
          <w:rFonts w:ascii="TH SarabunIT๙" w:hAnsi="TH SarabunIT๙" w:cs="TH SarabunIT๙"/>
          <w:sz w:val="32"/>
          <w:szCs w:val="32"/>
        </w:rPr>
        <w:t xml:space="preserve">๓.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ความเสี่ยงด้านการเงิน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(F: Financial Risk) </w:t>
      </w:r>
      <w:r w:rsidRPr="007D1AFF">
        <w:rPr>
          <w:rFonts w:ascii="TH SarabunIT๙" w:hAnsi="TH SarabunIT๙" w:cs="TH SarabunIT๙"/>
          <w:sz w:val="32"/>
          <w:szCs w:val="32"/>
        </w:rPr>
        <w:t>เป็นความเสี่ยงในการปฏิบัติงานด้านการเงิน การบัญชีที่ไม่ปฏิบัติงานตามกฎหมาย ระเบียบ ข้อบังคับ หนังสือสั่งการ หลักวิชาการที่กำหนดไว้ หรือไม่มี ความรู้ ความสามารถทักษะในการปฏิบัติงานอย่างเพียงพอ การจงใจละเว้น ความประมาทเลินเล่อ ฯลฯ</w:t>
      </w:r>
    </w:p>
    <w:p w14:paraId="058C989C" w14:textId="6C635515" w:rsidR="001563DD" w:rsidRDefault="00CE2563" w:rsidP="00CE2563">
      <w:pPr>
        <w:pStyle w:val="Bodytext20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10"/>
          <w:szCs w:val="10"/>
        </w:rPr>
      </w:pP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Bodytext2Bold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odytext2Bold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๔. ความเส</w:t>
      </w: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>ี่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ยงด้านกฎหมายระเบียบหรือ</w:t>
      </w:r>
      <w:r w:rsidRPr="00CE2563">
        <w:rPr>
          <w:rFonts w:ascii="TH SarabunIT๙" w:hAnsi="TH SarabunIT๙" w:cs="TH SarabunIT๙"/>
          <w:b/>
          <w:bCs/>
          <w:sz w:val="32"/>
          <w:szCs w:val="32"/>
        </w:rPr>
        <w:t>ที่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เกี่ยวข้อง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</w:t>
      </w:r>
      <w:r w:rsidR="001563DD">
        <w:rPr>
          <w:rFonts w:ascii="TH SarabunIT๙" w:hAnsi="TH SarabunIT๙" w:cs="TH SarabunIT๙"/>
          <w:sz w:val="32"/>
          <w:szCs w:val="32"/>
          <w:lang w:val="en-US" w:eastAsia="en-US" w:bidi="en-US"/>
        </w:rPr>
        <w:t>C: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Compliance Risk) </w:t>
      </w:r>
      <w:r w:rsidRPr="007D1AFF">
        <w:rPr>
          <w:rFonts w:ascii="TH SarabunIT๙" w:hAnsi="TH SarabunIT๙" w:cs="TH SarabunIT๙"/>
          <w:sz w:val="32"/>
          <w:szCs w:val="32"/>
        </w:rPr>
        <w:t>เป็นความเสี่ยง ที่ไม่สามารถปฏิบัติตามระเบียบ กฎหมาย ข้อบังคับ หรือหนังสือสั่งการที่เกี่ยวข้องได้หรือระเบียบ กฎหมาย</w:t>
      </w:r>
      <w:r w:rsidR="001563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ข้อบังคับ หนังสือสั่งการต่างๆ ไม่เหมาะสมกับการปฏิบัติงาน หรือไม่สอดคล้องกับอำนาจหน้าที่ สถานการณ์ </w:t>
      </w:r>
      <w:r w:rsidR="001563DD">
        <w:rPr>
          <w:rFonts w:ascii="TH SarabunIT๙" w:hAnsi="TH SarabunIT๙" w:cs="TH SarabunIT๙" w:hint="cs"/>
          <w:sz w:val="32"/>
          <w:szCs w:val="32"/>
          <w:cs/>
        </w:rPr>
        <w:t>ปั</w:t>
      </w:r>
      <w:r w:rsidRPr="007D1AFF">
        <w:rPr>
          <w:rFonts w:ascii="TH SarabunIT๙" w:hAnsi="TH SarabunIT๙" w:cs="TH SarabunIT๙"/>
          <w:sz w:val="32"/>
          <w:szCs w:val="32"/>
        </w:rPr>
        <w:t>จจุบัน (ระเบียบล้าหลัง)</w:t>
      </w:r>
    </w:p>
    <w:p w14:paraId="424914F4" w14:textId="731D0A53" w:rsidR="00F542BD" w:rsidRPr="007D1AFF" w:rsidRDefault="00CE2563" w:rsidP="00CE2563">
      <w:pPr>
        <w:pStyle w:val="Bodytext20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97181">
        <w:rPr>
          <w:rFonts w:ascii="TH SarabunIT๙" w:hAnsi="TH SarabunIT๙" w:cs="TH SarabunIT๙"/>
          <w:b/>
          <w:bCs/>
          <w:sz w:val="32"/>
          <w:szCs w:val="32"/>
        </w:rPr>
        <w:t>การบริหารจัดการความเส</w:t>
      </w:r>
      <w:r w:rsidR="00597181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597181">
        <w:rPr>
          <w:rFonts w:ascii="TH SarabunIT๙" w:hAnsi="TH SarabunIT๙" w:cs="TH SarabunIT๙"/>
          <w:b/>
          <w:bCs/>
          <w:sz w:val="32"/>
          <w:szCs w:val="32"/>
        </w:rPr>
        <w:t>ยงตามมาตรฐาน</w:t>
      </w:r>
      <w:r w:rsidRPr="007D1AFF">
        <w:rPr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COSO (The Committee of Sponsoring Organization of the Tread way Commission)</w:t>
      </w:r>
    </w:p>
    <w:p w14:paraId="08B5A92A" w14:textId="7F267A72" w:rsidR="00F542BD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14pt"/>
          <w:rFonts w:ascii="TH SarabunIT๙" w:hAnsi="TH SarabunIT๙" w:cs="TH SarabunIT๙"/>
          <w:sz w:val="32"/>
          <w:szCs w:val="32"/>
        </w:rPr>
        <w:t xml:space="preserve">๑.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สภาพแวดล้อมภายในขององค์กร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(Internal Environment) </w:t>
      </w:r>
      <w:r w:rsidRPr="007D1AFF">
        <w:rPr>
          <w:rFonts w:ascii="TH SarabunIT๙" w:hAnsi="TH SarabunIT๙" w:cs="TH SarabunIT๙"/>
          <w:sz w:val="32"/>
          <w:szCs w:val="32"/>
        </w:rPr>
        <w:t>เ</w:t>
      </w:r>
      <w:r w:rsidR="00597181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7D1AFF">
        <w:rPr>
          <w:rFonts w:ascii="TH SarabunIT๙" w:hAnsi="TH SarabunIT๙" w:cs="TH SarabunIT๙"/>
          <w:sz w:val="32"/>
          <w:szCs w:val="32"/>
        </w:rPr>
        <w:t>น นโยบายของ</w:t>
      </w:r>
      <w:r w:rsidRPr="00597181">
        <w:rPr>
          <w:rStyle w:val="Bodytext214pt"/>
          <w:rFonts w:ascii="TH SarabunIT๙" w:hAnsi="TH SarabunIT๙" w:cs="TH SarabunIT๙"/>
          <w:b w:val="0"/>
          <w:bCs w:val="0"/>
          <w:sz w:val="32"/>
          <w:szCs w:val="32"/>
        </w:rPr>
        <w:t>ผู้</w:t>
      </w:r>
      <w:r w:rsidRPr="007D1AFF">
        <w:rPr>
          <w:rFonts w:ascii="TH SarabunIT๙" w:hAnsi="TH SarabunIT๙" w:cs="TH SarabunIT๙"/>
          <w:sz w:val="32"/>
          <w:szCs w:val="32"/>
        </w:rPr>
        <w:t>บริหาร วัฒนธรรมองค์กร ค่านิยมร่วม อำนาจหน้าที่ ความรู้ความสมารถ ทักษะของบุคลากร กระบวนการบริหารงาน ทรัพยากรทางการบริหาร ระเบียบกฎหมาย สารสนเทศ การติดตามประเมินผล ฯลฯ</w:t>
      </w:r>
    </w:p>
    <w:p w14:paraId="11B824AD" w14:textId="77777777" w:rsidR="00A134C2" w:rsidRDefault="00A134C2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6B770C6B" w14:textId="77777777" w:rsidR="00A134C2" w:rsidRDefault="00A134C2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2935CDDD" w14:textId="77777777" w:rsidR="00D52D0E" w:rsidRDefault="00D52D0E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534E66EB" w14:textId="77777777" w:rsidR="00D52D0E" w:rsidRPr="007D1AFF" w:rsidRDefault="00D52D0E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3C275F8A" w14:textId="02714DAC" w:rsidR="00F542BD" w:rsidRPr="007D1AFF" w:rsidRDefault="00D52D0E" w:rsidP="00D52D0E">
      <w:pPr>
        <w:pStyle w:val="Bodytext20"/>
        <w:shd w:val="clear" w:color="auto" w:fill="auto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๒. การกำหนดวัตถุประสงค์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(Objective Setting) </w:t>
      </w:r>
      <w:r w:rsidRPr="007D1AFF">
        <w:rPr>
          <w:rFonts w:ascii="TH SarabunIT๙" w:hAnsi="TH SarabunIT๙" w:cs="TH SarabunIT๙"/>
          <w:sz w:val="32"/>
          <w:szCs w:val="32"/>
        </w:rPr>
        <w:t>องค์กรต้องกำหนดวัตถุประสงค์ เ</w:t>
      </w:r>
      <w:r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7D1AFF">
        <w:rPr>
          <w:rFonts w:ascii="TH SarabunIT๙" w:hAnsi="TH SarabunIT๙" w:cs="TH SarabunIT๙"/>
          <w:sz w:val="32"/>
          <w:szCs w:val="32"/>
        </w:rPr>
        <w:t>หมาย ของ การบริหารความเสี่ยงไว้อย่าง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7D1AFF">
        <w:rPr>
          <w:rFonts w:ascii="TH SarabunIT๙" w:hAnsi="TH SarabunIT๙" w:cs="TH SarabunIT๙"/>
          <w:sz w:val="32"/>
          <w:szCs w:val="32"/>
        </w:rPr>
        <w:t>ดเจนและเหมาะสม</w:t>
      </w:r>
    </w:p>
    <w:p w14:paraId="4D88FC36" w14:textId="7ABE3DC5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17pt0"/>
          <w:rFonts w:ascii="TH SarabunIT๙" w:hAnsi="TH SarabunIT๙" w:cs="TH SarabunIT๙"/>
          <w:sz w:val="32"/>
          <w:szCs w:val="32"/>
        </w:rPr>
        <w:t xml:space="preserve">๓.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การบ่ง</w:t>
      </w:r>
      <w:r w:rsidR="00D52D0E" w:rsidRPr="00D52D0E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เหตุการณ์หรือป</w:t>
      </w:r>
      <w:r w:rsidR="00D52D0E">
        <w:rPr>
          <w:rStyle w:val="Bodytext2Bold0"/>
          <w:rFonts w:ascii="TH SarabunIT๙" w:hAnsi="TH SarabunIT๙" w:cs="TH SarabunIT๙" w:hint="cs"/>
          <w:sz w:val="32"/>
          <w:szCs w:val="32"/>
          <w:cs/>
        </w:rPr>
        <w:t>ั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ญหาท</w:t>
      </w:r>
      <w:r w:rsidR="00D52D0E">
        <w:rPr>
          <w:rStyle w:val="Bodytext2Bold0"/>
          <w:rFonts w:ascii="TH SarabunIT๙" w:hAnsi="TH SarabunIT๙" w:cs="TH SarabunIT๙" w:hint="cs"/>
          <w:sz w:val="32"/>
          <w:szCs w:val="32"/>
          <w:cs/>
        </w:rPr>
        <w:t>ี่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จะเกิดขึ้น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(Event Identification) </w:t>
      </w:r>
      <w:r w:rsidRPr="007D1AFF">
        <w:rPr>
          <w:rFonts w:ascii="TH SarabunIT๙" w:hAnsi="TH SarabunIT๙" w:cs="TH SarabunIT๙"/>
          <w:sz w:val="32"/>
          <w:szCs w:val="32"/>
        </w:rPr>
        <w:t>เ</w:t>
      </w:r>
      <w:r w:rsidR="00D52D0E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7D1AFF">
        <w:rPr>
          <w:rFonts w:ascii="TH SarabunIT๙" w:hAnsi="TH SarabunIT๙" w:cs="TH SarabunIT๙"/>
          <w:sz w:val="32"/>
          <w:szCs w:val="32"/>
        </w:rPr>
        <w:t>การรวบรวม เหตุการณ์ ที่อาจเกิดขึ้นกับหน่วยงาน ทั้งในส่วนของ</w:t>
      </w:r>
      <w:r w:rsidR="00D52D0E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 w:rsidRPr="007D1AFF">
        <w:rPr>
          <w:rFonts w:ascii="TH SarabunIT๙" w:hAnsi="TH SarabunIT๙" w:cs="TH SarabunIT๙"/>
          <w:sz w:val="32"/>
          <w:szCs w:val="32"/>
        </w:rPr>
        <w:t>เสี่ยงที่เกิดจากภายในและภายนอกหน่วยงาน</w:t>
      </w:r>
    </w:p>
    <w:p w14:paraId="1B407D9C" w14:textId="0A5CBBA4" w:rsidR="00F542BD" w:rsidRPr="005441C4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  <w:lang w:val="en-US"/>
        </w:rPr>
      </w:pPr>
      <w:r w:rsidRPr="00D52D0E">
        <w:rPr>
          <w:rFonts w:ascii="TH SarabunIT๙" w:hAnsi="TH SarabunIT๙" w:cs="TH SarabunIT๙"/>
          <w:b/>
          <w:bCs/>
          <w:sz w:val="32"/>
          <w:szCs w:val="32"/>
        </w:rPr>
        <w:t>๔.การประเมินความเสี่ยง</w:t>
      </w:r>
      <w:r w:rsidRPr="007D1AFF">
        <w:rPr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Assessment) </w:t>
      </w:r>
      <w:r w:rsidRPr="007D1AFF">
        <w:rPr>
          <w:rFonts w:ascii="TH SarabunIT๙" w:hAnsi="TH SarabunIT๙" w:cs="TH SarabunIT๙"/>
          <w:sz w:val="32"/>
          <w:szCs w:val="32"/>
        </w:rPr>
        <w:t xml:space="preserve">เป็นการจำแนกและจัดลำดับการประเมินความ เสี่ยงที่มีอยู่ โดยการประเมินจากโอกาสที่จะเกิด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(Likelihood) </w:t>
      </w:r>
      <w:r w:rsidRPr="007D1AFF">
        <w:rPr>
          <w:rFonts w:ascii="TH SarabunIT๙" w:hAnsi="TH SarabunIT๙" w:cs="TH SarabunIT๙"/>
          <w:sz w:val="32"/>
          <w:szCs w:val="32"/>
        </w:rPr>
        <w:t xml:space="preserve">และผลกระทบ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(Impact) </w:t>
      </w:r>
      <w:r w:rsidRPr="007D1AFF">
        <w:rPr>
          <w:rFonts w:ascii="TH SarabunIT๙" w:hAnsi="TH SarabunIT๙" w:cs="TH SarabunIT๙"/>
          <w:sz w:val="32"/>
          <w:szCs w:val="32"/>
        </w:rPr>
        <w:t>โดยสามารถประเมิน ความเสี่ยงจาก</w:t>
      </w:r>
      <w:r w:rsidR="00A40FE7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 w:rsidRPr="007D1AFF">
        <w:rPr>
          <w:rFonts w:ascii="TH SarabunIT๙" w:hAnsi="TH SarabunIT๙" w:cs="TH SarabunIT๙"/>
          <w:sz w:val="32"/>
          <w:szCs w:val="32"/>
        </w:rPr>
        <w:t>ภายนอกและ</w:t>
      </w:r>
      <w:r w:rsidR="00A40FE7"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Pr="007D1AFF">
        <w:rPr>
          <w:rFonts w:ascii="TH SarabunIT๙" w:hAnsi="TH SarabunIT๙" w:cs="TH SarabunIT๙"/>
          <w:sz w:val="32"/>
          <w:szCs w:val="32"/>
        </w:rPr>
        <w:t>จัยภายใน</w:t>
      </w:r>
    </w:p>
    <w:p w14:paraId="141F82EC" w14:textId="16D95EE8" w:rsidR="00F542BD" w:rsidRPr="007D1AFF" w:rsidRDefault="005441C4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7D1AFF">
        <w:rPr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การตอบสนองความเสี่ยง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Response) </w:t>
      </w:r>
      <w:r w:rsidRPr="007D1AFF">
        <w:rPr>
          <w:rFonts w:ascii="TH SarabunIT๙" w:hAnsi="TH SarabunIT๙" w:cs="TH SarabunIT๙"/>
          <w:sz w:val="32"/>
          <w:szCs w:val="32"/>
        </w:rPr>
        <w:t>เป็นการดำเนินการหลังจากที่องค์กรสามารถบ่ง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Pr="007D1AFF">
        <w:rPr>
          <w:rFonts w:ascii="TH SarabunIT๙" w:hAnsi="TH SarabunIT๙" w:cs="TH SarabunIT๙"/>
          <w:sz w:val="32"/>
          <w:szCs w:val="32"/>
        </w:rPr>
        <w:t xml:space="preserve"> ความเสี่ยงขององค์กรและประเมินความสำคัญของความเสี่ยง โดยน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1AFF">
        <w:rPr>
          <w:rFonts w:ascii="TH SarabunIT๙" w:hAnsi="TH SarabunIT๙" w:cs="TH SarabunIT๙"/>
          <w:sz w:val="32"/>
          <w:szCs w:val="32"/>
        </w:rPr>
        <w:t>ความเสี่ยงไปแก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1AFF">
        <w:rPr>
          <w:rFonts w:ascii="TH SarabunIT๙" w:hAnsi="TH SarabunIT๙" w:cs="TH SarabunIT๙"/>
          <w:sz w:val="32"/>
          <w:szCs w:val="32"/>
        </w:rPr>
        <w:t>ไขด้วยวิธีการอัน เหมาะสมด้วยวิธีการ ๔ วิธี ดังนี้</w:t>
      </w:r>
    </w:p>
    <w:p w14:paraId="17EE4285" w14:textId="73BB6475" w:rsidR="00F542BD" w:rsidRPr="007D1AFF" w:rsidRDefault="009F335B">
      <w:pPr>
        <w:pStyle w:val="Bodytext20"/>
        <w:shd w:val="clear" w:color="auto" w:fill="auto"/>
        <w:ind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7D1AFF">
        <w:rPr>
          <w:rFonts w:ascii="TH SarabunIT๙" w:hAnsi="TH SarabunIT๙" w:cs="TH SarabunIT๙"/>
          <w:sz w:val="32"/>
          <w:szCs w:val="32"/>
        </w:rPr>
        <w:t xml:space="preserve"> การหลีก</w:t>
      </w:r>
      <w:r>
        <w:rPr>
          <w:rFonts w:ascii="TH SarabunIT๙" w:hAnsi="TH SarabunIT๙" w:cs="TH SarabunIT๙" w:hint="cs"/>
          <w:sz w:val="32"/>
          <w:szCs w:val="32"/>
          <w:cs/>
        </w:rPr>
        <w:t>เลี่ยง</w:t>
      </w:r>
      <w:r w:rsidRPr="007D1AFF">
        <w:rPr>
          <w:rFonts w:ascii="TH SarabunIT๙" w:hAnsi="TH SarabunIT๙" w:cs="TH SarabunIT๙"/>
          <w:sz w:val="32"/>
          <w:szCs w:val="32"/>
        </w:rPr>
        <w:t xml:space="preserve">ความเสี่ยง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avoidance) </w:t>
      </w:r>
      <w:r w:rsidRPr="007D1AFF">
        <w:rPr>
          <w:rFonts w:ascii="TH SarabunIT๙" w:hAnsi="TH SarabunIT๙" w:cs="TH SarabunIT๙"/>
          <w:sz w:val="32"/>
          <w:szCs w:val="32"/>
        </w:rPr>
        <w:t>หมายถึง การเลิกหรือไม</w:t>
      </w:r>
      <w:r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่</w:t>
      </w:r>
      <w:r w:rsidRPr="007D1AFF">
        <w:rPr>
          <w:rFonts w:ascii="TH SarabunIT๙" w:hAnsi="TH SarabunIT๙" w:cs="TH SarabunIT๙"/>
          <w:sz w:val="32"/>
          <w:szCs w:val="32"/>
        </w:rPr>
        <w:t>กระทำในอัน ที่จะก่อให้เกิดความเสียหายหรือความเสี่ยง</w:t>
      </w:r>
    </w:p>
    <w:p w14:paraId="2A7AB74B" w14:textId="1D504BF5" w:rsidR="00F542BD" w:rsidRPr="007D1AFF" w:rsidRDefault="009F335B">
      <w:pPr>
        <w:pStyle w:val="Bodytext20"/>
        <w:shd w:val="clear" w:color="auto" w:fill="auto"/>
        <w:ind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 การควบคุมความสูญ</w:t>
      </w: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>เสีย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reduction) </w:t>
      </w:r>
      <w:r w:rsidRPr="007D1AFF">
        <w:rPr>
          <w:rFonts w:ascii="TH SarabunIT๙" w:hAnsi="TH SarabunIT๙" w:cs="TH SarabunIT๙"/>
          <w:sz w:val="32"/>
          <w:szCs w:val="32"/>
        </w:rPr>
        <w:t>มี ๒ วิธี คือ ๑) 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7D1AFF">
        <w:rPr>
          <w:rFonts w:ascii="TH SarabunIT๙" w:hAnsi="TH SarabunIT๙" w:cs="TH SarabunIT๙"/>
          <w:sz w:val="32"/>
          <w:szCs w:val="32"/>
        </w:rPr>
        <w:t>องกันมิให้เกิดความ เสียหาย ๒) การควบคุมความรุนแรงของความสูญเสียมิให้มีผลกระทบในวงกว้าง</w:t>
      </w:r>
    </w:p>
    <w:p w14:paraId="40D67CF5" w14:textId="2E585AD5" w:rsidR="00F542BD" w:rsidRPr="007D1AFF" w:rsidRDefault="009F335B">
      <w:pPr>
        <w:pStyle w:val="Bodytext20"/>
        <w:shd w:val="clear" w:color="auto" w:fill="auto"/>
        <w:ind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 การแบ่งความเสี่ยง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Sharing) </w:t>
      </w:r>
      <w:r w:rsidRPr="007D1AFF">
        <w:rPr>
          <w:rFonts w:ascii="TH SarabunIT๙" w:hAnsi="TH SarabunIT๙" w:cs="TH SarabunIT๙"/>
          <w:sz w:val="32"/>
          <w:szCs w:val="32"/>
        </w:rPr>
        <w:t>คือ วิธีการลดโอกาสที่จะเกิดความเสียหาย หรือ โอกาสที่จะเกิดความเสี่ยง</w:t>
      </w:r>
    </w:p>
    <w:p w14:paraId="7F848C21" w14:textId="0C8A0441" w:rsidR="00F542BD" w:rsidRPr="007D1AFF" w:rsidRDefault="009F335B" w:rsidP="009F335B">
      <w:pPr>
        <w:pStyle w:val="Bodytext20"/>
        <w:shd w:val="clear" w:color="auto" w:fill="auto"/>
        <w:ind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</w:t>
      </w:r>
      <w:r w:rsidRPr="007D1AFF">
        <w:rPr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การยอมรับความเสี่ยง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Acceptance) </w:t>
      </w:r>
      <w:r w:rsidRPr="007D1AFF">
        <w:rPr>
          <w:rFonts w:ascii="TH SarabunIT๙" w:hAnsi="TH SarabunIT๙" w:cs="TH SarabunIT๙"/>
          <w:sz w:val="32"/>
          <w:szCs w:val="32"/>
        </w:rPr>
        <w:t>คือ การยอมรับว่าการดำเนินงานของ องค์กรมีความเสี่ยงในบางประเด็น เป็นความเสี่ยงที่สามารถยอมรับได้ หรือน่าจะเกิดขึ้นน้อย โดยมีวิธีการหรือ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ป้อง</w:t>
      </w:r>
      <w:r w:rsidRPr="007D1AFF">
        <w:rPr>
          <w:rFonts w:ascii="TH SarabunIT๙" w:hAnsi="TH SarabunIT๙" w:cs="TH SarabunIT๙"/>
          <w:sz w:val="32"/>
          <w:szCs w:val="32"/>
        </w:rPr>
        <w:t>กันได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1AFF">
        <w:rPr>
          <w:rFonts w:ascii="TH SarabunIT๙" w:hAnsi="TH SarabunIT๙" w:cs="TH SarabunIT๙"/>
          <w:sz w:val="32"/>
          <w:szCs w:val="32"/>
        </w:rPr>
        <w:t>ไม่เพิ่มความเสี่ยงยิ่งขึ้นจนไม่สามารถยอมรับได้</w:t>
      </w:r>
    </w:p>
    <w:p w14:paraId="1B00D8FC" w14:textId="7528B1BE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๖. กิจกรรมการควบคุม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(Control Actives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) </w:t>
      </w:r>
      <w:r w:rsidRPr="007D1AFF">
        <w:rPr>
          <w:rFonts w:ascii="TH SarabunIT๙" w:hAnsi="TH SarabunIT๙" w:cs="TH SarabunIT๙"/>
          <w:sz w:val="32"/>
          <w:szCs w:val="32"/>
        </w:rPr>
        <w:t>คือการกำหนดกิจกรรมและการปฏิบัติ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Pr="007D1AFF">
        <w:rPr>
          <w:rFonts w:ascii="TH SarabunIT๙" w:hAnsi="TH SarabunIT๙" w:cs="TH SarabunIT๙"/>
          <w:sz w:val="32"/>
          <w:szCs w:val="32"/>
        </w:rPr>
        <w:t xml:space="preserve">างๆ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ที่</w:t>
      </w:r>
      <w:r w:rsidRPr="007D1AFF">
        <w:rPr>
          <w:rFonts w:ascii="TH SarabunIT๙" w:hAnsi="TH SarabunIT๙" w:cs="TH SarabunIT๙"/>
          <w:sz w:val="32"/>
          <w:szCs w:val="32"/>
        </w:rPr>
        <w:t>จะ กระทำเพื่อลดความเสี่ยง และทำให้การดำเนินงานบรรลุตามวัตถุประสงค์และเ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7D1AFF">
        <w:rPr>
          <w:rFonts w:ascii="TH SarabunIT๙" w:hAnsi="TH SarabunIT๙" w:cs="TH SarabunIT๙"/>
          <w:sz w:val="32"/>
          <w:szCs w:val="32"/>
        </w:rPr>
        <w:t>หมายขององค์กร เ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7D1AFF">
        <w:rPr>
          <w:rFonts w:ascii="TH SarabunIT๙" w:hAnsi="TH SarabunIT๙" w:cs="TH SarabunIT๙"/>
          <w:sz w:val="32"/>
          <w:szCs w:val="32"/>
        </w:rPr>
        <w:t>น การ กำหนดกระบวนการปฏิบัติงานที่เกี่ยวข้องกับการจัดการความเสี่ยงให้กับบุคลากรภายในองค์กร เพื่อเป็นการ สร้าง ความมั่นใจว่าจะสามารถจัดการกับความเสี่ยงนั้นได้อย่างถูกต้องและเป็นไปตามเ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7D1AFF">
        <w:rPr>
          <w:rFonts w:ascii="TH SarabunIT๙" w:hAnsi="TH SarabunIT๙" w:cs="TH SarabunIT๙"/>
          <w:sz w:val="32"/>
          <w:szCs w:val="32"/>
        </w:rPr>
        <w:t>หมายที่กำหนดไว้</w:t>
      </w:r>
    </w:p>
    <w:p w14:paraId="0A90ECEE" w14:textId="6F2B980F" w:rsidR="00F542BD" w:rsidRPr="007D1AFF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๗. สารสนเทศและการสื่อสาร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(Information and Communication) </w:t>
      </w:r>
      <w:r w:rsidRPr="007D1AFF">
        <w:rPr>
          <w:rFonts w:ascii="TH SarabunIT๙" w:hAnsi="TH SarabunIT๙" w:cs="TH SarabunIT๙"/>
          <w:sz w:val="32"/>
          <w:szCs w:val="32"/>
        </w:rPr>
        <w:t>คือ ระบบสารสนเทศ และ การติดต่อสื่อสารที</w:t>
      </w:r>
      <w:r w:rsidR="00A134C2">
        <w:rPr>
          <w:rFonts w:ascii="TH SarabunIT๙" w:hAnsi="TH SarabunIT๙" w:cs="TH SarabunIT๙" w:hint="cs"/>
          <w:sz w:val="32"/>
          <w:szCs w:val="32"/>
          <w:cs/>
        </w:rPr>
        <w:t>่ดี</w:t>
      </w:r>
      <w:r w:rsidRPr="007D1AFF">
        <w:rPr>
          <w:rFonts w:ascii="TH SarabunIT๙" w:hAnsi="TH SarabunIT๙" w:cs="TH SarabunIT๙"/>
          <w:sz w:val="32"/>
          <w:szCs w:val="32"/>
        </w:rPr>
        <w:t>มีคุณภาพ</w:t>
      </w:r>
    </w:p>
    <w:p w14:paraId="74DE0E78" w14:textId="52A5322B" w:rsidR="00F542BD" w:rsidRDefault="00A134C2" w:rsidP="00A134C2">
      <w:pPr>
        <w:pStyle w:val="Bodytext20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Bodytext2Bold0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๘. การติดตามประเมินผล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(Monitoring) </w:t>
      </w:r>
      <w:r w:rsidRPr="007D1AFF">
        <w:rPr>
          <w:rFonts w:ascii="TH SarabunIT๙" w:hAnsi="TH SarabunIT๙" w:cs="TH SarabunIT๙"/>
          <w:sz w:val="32"/>
          <w:szCs w:val="32"/>
        </w:rPr>
        <w:t>คือ การติดตามประเมินผลการบริหารจัดการความเสี่ยง ประจำองค์กรว่าระบบการบริหารจัดการความเสี่ยงที่ถ</w:t>
      </w:r>
      <w:r w:rsidR="009F335B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7D1AFF">
        <w:rPr>
          <w:rFonts w:ascii="TH SarabunIT๙" w:hAnsi="TH SarabunIT๙" w:cs="TH SarabunIT๙"/>
          <w:sz w:val="32"/>
          <w:szCs w:val="32"/>
        </w:rPr>
        <w:t>อหรือปฏิบัติอยู่นั้นมีประสิทธิภาพ ประสิทธิผลหรือไม่ มีประเด็นใดสมควรแก่ไขปรับปรุงให้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7D1AFF">
        <w:rPr>
          <w:rFonts w:ascii="TH SarabunIT๙" w:hAnsi="TH SarabunIT๙" w:cs="TH SarabunIT๙"/>
          <w:sz w:val="32"/>
          <w:szCs w:val="32"/>
        </w:rPr>
        <w:t>ขึ้นหรือ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7D1AFF">
        <w:rPr>
          <w:rFonts w:ascii="TH SarabunIT๙" w:hAnsi="TH SarabunIT๙" w:cs="TH SarabunIT๙"/>
          <w:sz w:val="32"/>
          <w:szCs w:val="32"/>
        </w:rPr>
        <w:t>ยิ่งขึ้นไป</w:t>
      </w:r>
    </w:p>
    <w:p w14:paraId="762314D1" w14:textId="77777777" w:rsidR="00A134C2" w:rsidRPr="007D1AFF" w:rsidRDefault="00A134C2" w:rsidP="00A134C2">
      <w:pPr>
        <w:pStyle w:val="Bodytext20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</w:rPr>
      </w:pPr>
    </w:p>
    <w:p w14:paraId="05DE11A6" w14:textId="01D4FFBB" w:rsidR="00F542BD" w:rsidRPr="007D1AFF" w:rsidRDefault="00A134C2" w:rsidP="00A134C2">
      <w:pPr>
        <w:pStyle w:val="Heading20"/>
        <w:keepNext/>
        <w:keepLines/>
        <w:shd w:val="clear" w:color="auto" w:fill="auto"/>
        <w:spacing w:before="0" w:line="240" w:lineRule="auto"/>
        <w:ind w:firstLine="0"/>
        <w:rPr>
          <w:rFonts w:ascii="TH SarabunIT๙" w:hAnsi="TH SarabunIT๙" w:cs="TH SarabunIT๙"/>
          <w:sz w:val="32"/>
          <w:szCs w:val="32"/>
        </w:rPr>
      </w:pPr>
      <w:bookmarkStart w:id="0" w:name="bookmark0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1AFF">
        <w:rPr>
          <w:rFonts w:ascii="TH SarabunIT๙" w:hAnsi="TH SarabunIT๙" w:cs="TH SarabunIT๙"/>
          <w:sz w:val="32"/>
          <w:szCs w:val="32"/>
        </w:rPr>
        <w:t>๖. องค์ประกอบที่ทำให้เกิดการทุจริต</w:t>
      </w:r>
      <w:bookmarkEnd w:id="0"/>
    </w:p>
    <w:p w14:paraId="3357D11E" w14:textId="05AC4775" w:rsidR="00F542BD" w:rsidRDefault="00000000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องค์ประกอบหรือ</w:t>
      </w:r>
      <w:r w:rsidR="00A134C2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 w:rsidRPr="007D1AFF">
        <w:rPr>
          <w:rFonts w:ascii="TH SarabunIT๙" w:hAnsi="TH SarabunIT๙" w:cs="TH SarabunIT๙"/>
          <w:sz w:val="32"/>
          <w:szCs w:val="32"/>
        </w:rPr>
        <w:t xml:space="preserve">ที่น่าไปสู่การทุจริตประกอบด้วย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pressure/incentive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หรือแรงกดดันหรือ แรงจูงใจ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opportunity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หรือโอกาส ซึ่งเกิดจากซ่องโหว่ของระบบต่าง ๆ คุณภาพการควบคุมกำกับควบคุม ภายใน ขององค์กรมีจุดอ่อน และ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Rationalization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หรือ การหาเหตุผลสนับสนุนการกระทำตามทฤษฎี สามเหลี่ยมการ ทุจริต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(fraud Triangle)</w:t>
      </w:r>
    </w:p>
    <w:p w14:paraId="0FD11ECF" w14:textId="77777777" w:rsidR="00A134C2" w:rsidRDefault="00A134C2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2625563D" w14:textId="77777777" w:rsidR="00A134C2" w:rsidRDefault="00A134C2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5E1D2472" w14:textId="77777777" w:rsidR="00A134C2" w:rsidRDefault="00A134C2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700CD179" w14:textId="77777777" w:rsidR="00A134C2" w:rsidRDefault="00A134C2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61A48966" w14:textId="77777777" w:rsidR="00A134C2" w:rsidRPr="007D1AFF" w:rsidRDefault="00A134C2">
      <w:pPr>
        <w:pStyle w:val="Bodytext20"/>
        <w:shd w:val="clear" w:color="auto" w:fill="auto"/>
        <w:ind w:firstLine="840"/>
        <w:rPr>
          <w:rFonts w:ascii="TH SarabunIT๙" w:hAnsi="TH SarabunIT๙" w:cs="TH SarabunIT๙"/>
          <w:sz w:val="32"/>
          <w:szCs w:val="32"/>
        </w:rPr>
      </w:pPr>
    </w:p>
    <w:p w14:paraId="4AFE2E22" w14:textId="77777777" w:rsidR="00F542BD" w:rsidRPr="007D1AFF" w:rsidRDefault="00000000">
      <w:pPr>
        <w:pStyle w:val="Heading20"/>
        <w:keepNext/>
        <w:keepLines/>
        <w:shd w:val="clear" w:color="auto" w:fill="auto"/>
        <w:spacing w:before="0" w:line="374" w:lineRule="exact"/>
        <w:ind w:right="280" w:firstLine="0"/>
        <w:jc w:val="center"/>
        <w:rPr>
          <w:rFonts w:ascii="TH SarabunIT๙" w:hAnsi="TH SarabunIT๙" w:cs="TH SarabunIT๙"/>
          <w:sz w:val="32"/>
          <w:szCs w:val="32"/>
        </w:rPr>
      </w:pPr>
      <w:bookmarkStart w:id="1" w:name="bookmark1"/>
      <w:r w:rsidRPr="007D1AFF">
        <w:rPr>
          <w:rFonts w:ascii="TH SarabunIT๙" w:hAnsi="TH SarabunIT๙" w:cs="TH SarabunIT๙"/>
          <w:sz w:val="32"/>
          <w:szCs w:val="32"/>
        </w:rPr>
        <w:t>องค์ประกอบของการทุจริต หรือสามเหลี่ยมทุจริต</w:t>
      </w:r>
      <w:bookmarkEnd w:id="1"/>
    </w:p>
    <w:p w14:paraId="143CBE13" w14:textId="77777777" w:rsidR="00F542BD" w:rsidRPr="007D1AFF" w:rsidRDefault="00000000">
      <w:pPr>
        <w:pStyle w:val="Bodytext20"/>
        <w:shd w:val="clear" w:color="auto" w:fill="auto"/>
        <w:spacing w:after="617" w:line="416" w:lineRule="exact"/>
        <w:ind w:right="280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(The Fraud Triangle)</w:t>
      </w:r>
    </w:p>
    <w:p w14:paraId="79548BB5" w14:textId="39F0B6E8" w:rsidR="00F542BD" w:rsidRPr="007D1AFF" w:rsidRDefault="00916346">
      <w:pPr>
        <w:framePr w:h="4819" w:wrap="notBeside" w:vAnchor="text" w:hAnchor="text" w:xAlign="center" w:y="1"/>
        <w:jc w:val="center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234555B" wp14:editId="7421396F">
            <wp:extent cx="3139440" cy="306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906C" w14:textId="77777777" w:rsidR="00F542BD" w:rsidRPr="007D1AFF" w:rsidRDefault="00F542BD">
      <w:pPr>
        <w:rPr>
          <w:rFonts w:ascii="TH SarabunIT๙" w:hAnsi="TH SarabunIT๙" w:cs="TH SarabunIT๙"/>
          <w:sz w:val="32"/>
          <w:szCs w:val="32"/>
        </w:rPr>
      </w:pPr>
    </w:p>
    <w:p w14:paraId="4E3147D7" w14:textId="3FD81DEE" w:rsidR="00F542BD" w:rsidRPr="007D1AFF" w:rsidRDefault="00000000">
      <w:pPr>
        <w:pStyle w:val="Heading20"/>
        <w:keepNext/>
        <w:keepLines/>
        <w:shd w:val="clear" w:color="auto" w:fill="auto"/>
        <w:spacing w:before="746"/>
        <w:ind w:left="760"/>
        <w:rPr>
          <w:rFonts w:ascii="TH SarabunIT๙" w:hAnsi="TH SarabunIT๙" w:cs="TH SarabunIT๙"/>
          <w:sz w:val="32"/>
          <w:szCs w:val="32"/>
        </w:rPr>
      </w:pPr>
      <w:bookmarkStart w:id="2" w:name="bookmark2"/>
      <w:r w:rsidRPr="007D1AFF">
        <w:rPr>
          <w:rFonts w:ascii="TH SarabunIT๙" w:hAnsi="TH SarabunIT๙" w:cs="TH SarabunIT๙"/>
          <w:sz w:val="32"/>
          <w:szCs w:val="32"/>
        </w:rPr>
        <w:t>๗. ขอบเขตประเมินความเ</w:t>
      </w:r>
      <w:r w:rsidR="009347AA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7D1AFF">
        <w:rPr>
          <w:rFonts w:ascii="TH SarabunIT๙" w:hAnsi="TH SarabunIT๙" w:cs="TH SarabunIT๙"/>
          <w:sz w:val="32"/>
          <w:szCs w:val="32"/>
        </w:rPr>
        <w:t>ยงการทุจริต</w:t>
      </w:r>
      <w:bookmarkEnd w:id="2"/>
    </w:p>
    <w:p w14:paraId="539DDD51" w14:textId="0067DA8F" w:rsidR="00F542BD" w:rsidRPr="007D1AFF" w:rsidRDefault="009347AA">
      <w:pPr>
        <w:pStyle w:val="Bodytext20"/>
        <w:shd w:val="clear" w:color="auto" w:fill="auto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  <w:r w:rsidRPr="007D1AFF">
        <w:rPr>
          <w:rFonts w:ascii="TH SarabunIT๙" w:hAnsi="TH SarabunIT๙" w:cs="TH SarabunIT๙"/>
          <w:sz w:val="32"/>
          <w:szCs w:val="32"/>
        </w:rPr>
        <w:t xml:space="preserve"> จะแ</w:t>
      </w:r>
      <w:r>
        <w:rPr>
          <w:rFonts w:ascii="TH SarabunIT๙" w:hAnsi="TH SarabunIT๙" w:cs="TH SarabunIT๙" w:hint="cs"/>
          <w:sz w:val="32"/>
          <w:szCs w:val="32"/>
          <w:cs/>
        </w:rPr>
        <w:t>บ่</w:t>
      </w:r>
      <w:r w:rsidRPr="007D1AFF">
        <w:rPr>
          <w:rFonts w:ascii="TH SarabunIT๙" w:hAnsi="TH SarabunIT๙" w:cs="TH SarabunIT๙"/>
          <w:sz w:val="32"/>
          <w:szCs w:val="32"/>
        </w:rPr>
        <w:t>งความเส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D1AFF">
        <w:rPr>
          <w:rFonts w:ascii="TH SarabunIT๙" w:hAnsi="TH SarabunIT๙" w:cs="TH SarabunIT๙"/>
          <w:sz w:val="32"/>
          <w:szCs w:val="32"/>
        </w:rPr>
        <w:t>ยงการทุจริตในประเด็นที่เก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D1AFF">
        <w:rPr>
          <w:rFonts w:ascii="TH SarabunIT๙" w:hAnsi="TH SarabunIT๙" w:cs="TH SarabunIT๙"/>
          <w:sz w:val="32"/>
          <w:szCs w:val="32"/>
        </w:rPr>
        <w:t>ยวข้องกับสินบนของการ ดำเนินงานหรือการปฏิบัติหน้าที่ประกอบด้วย ๔ ประเด็น ดังนี้</w:t>
      </w:r>
    </w:p>
    <w:p w14:paraId="6A4060F0" w14:textId="77777777" w:rsidR="00F542BD" w:rsidRPr="007D1AFF" w:rsidRDefault="00000000">
      <w:pPr>
        <w:pStyle w:val="Bodytext20"/>
        <w:shd w:val="clear" w:color="auto" w:fill="auto"/>
        <w:ind w:firstLine="760"/>
        <w:rPr>
          <w:rFonts w:ascii="TH SarabunIT๙" w:hAnsi="TH SarabunIT๙" w:cs="TH SarabunIT๙"/>
          <w:sz w:val="32"/>
          <w:szCs w:val="32"/>
        </w:rPr>
      </w:pPr>
      <w:r w:rsidRPr="009347AA"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  <w:t>๑.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>ความเสี่ยงการทุจริตด้านการอนุมัติ อนุญาต ตามพระราชบัญญัติการอำนวยความสะดวกในการ พิจารณาอนุญาตของทางราชการ พ.ศ. ๒๕๕๘</w:t>
      </w:r>
    </w:p>
    <w:p w14:paraId="2AF68D7F" w14:textId="2802A6EE" w:rsidR="009347AA" w:rsidRDefault="009347AA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D1AFF">
        <w:rPr>
          <w:rFonts w:ascii="TH SarabunIT๙" w:hAnsi="TH SarabunIT๙" w:cs="TH SarabunIT๙"/>
          <w:sz w:val="32"/>
          <w:szCs w:val="32"/>
        </w:rPr>
        <w:t>๒. ความเสี่ยงการทุจริตด้านการใช้อำนาจทางกฎหมาย</w:t>
      </w:r>
    </w:p>
    <w:p w14:paraId="7481180B" w14:textId="77777777" w:rsidR="009347AA" w:rsidRDefault="009347AA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D1AFF">
        <w:rPr>
          <w:rFonts w:ascii="TH SarabunIT๙" w:hAnsi="TH SarabunIT๙" w:cs="TH SarabunIT๙"/>
          <w:sz w:val="32"/>
          <w:szCs w:val="32"/>
        </w:rPr>
        <w:t xml:space="preserve"> </w:t>
      </w:r>
      <w:r w:rsidRPr="007D1AFF">
        <w:rPr>
          <w:rStyle w:val="Bodytext217pt"/>
          <w:rFonts w:ascii="TH SarabunIT๙" w:hAnsi="TH SarabunIT๙" w:cs="TH SarabunIT๙"/>
          <w:sz w:val="32"/>
          <w:szCs w:val="32"/>
        </w:rPr>
        <w:t xml:space="preserve">๓. </w:t>
      </w:r>
      <w:r w:rsidRPr="007D1AFF">
        <w:rPr>
          <w:rFonts w:ascii="TH SarabunIT๙" w:hAnsi="TH SarabunIT๙" w:cs="TH SarabunIT๙"/>
          <w:sz w:val="32"/>
          <w:szCs w:val="32"/>
        </w:rPr>
        <w:t>ความเสี่ยงการทุจริตด้านการจัดซื้อจัดจ้าง</w:t>
      </w:r>
    </w:p>
    <w:p w14:paraId="42D3C256" w14:textId="4416EE03" w:rsidR="00F542BD" w:rsidRPr="007D1AFF" w:rsidRDefault="009347AA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D1AFF">
        <w:rPr>
          <w:rFonts w:ascii="TH SarabunIT๙" w:hAnsi="TH SarabunIT๙" w:cs="TH SarabunIT๙"/>
          <w:sz w:val="32"/>
          <w:szCs w:val="32"/>
        </w:rPr>
        <w:t xml:space="preserve"> ๔. ความเสี่ยงการทุจริตด้านการบริหารงานบุคคล</w:t>
      </w:r>
    </w:p>
    <w:p w14:paraId="3E781DB9" w14:textId="77777777" w:rsidR="009347AA" w:rsidRDefault="00000000" w:rsidP="009347AA">
      <w:pPr>
        <w:pStyle w:val="Bodytext20"/>
        <w:shd w:val="clear" w:color="auto" w:fill="auto"/>
        <w:spacing w:line="240" w:lineRule="auto"/>
        <w:ind w:firstLine="0"/>
        <w:jc w:val="left"/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</w:pP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๘. ขั้นตอนการประเมินความเลี่ยงการทุจริต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มี ๕ ขั้นตอน ดังนี้ </w:t>
      </w:r>
    </w:p>
    <w:p w14:paraId="05B33A02" w14:textId="77777777" w:rsidR="009347AA" w:rsidRDefault="009347AA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Style w:val="Bodytext2Bold0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7AA"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  <w:t>๑.</w:t>
      </w: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</w:t>
      </w:r>
      <w:r w:rsidRPr="007D1AFF">
        <w:rPr>
          <w:rFonts w:ascii="TH SarabunIT๙" w:hAnsi="TH SarabunIT๙" w:cs="TH SarabunIT๙"/>
          <w:sz w:val="32"/>
          <w:szCs w:val="32"/>
        </w:rPr>
        <w:t>ดเลือกกระบวนงาน หรือขั้นตอนการทำงาน</w:t>
      </w:r>
    </w:p>
    <w:p w14:paraId="55DEF5F4" w14:textId="77777777" w:rsidR="009347AA" w:rsidRDefault="009347AA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D1AFF">
        <w:rPr>
          <w:rFonts w:ascii="TH SarabunIT๙" w:hAnsi="TH SarabunIT๙" w:cs="TH SarabunIT๙"/>
          <w:sz w:val="32"/>
          <w:szCs w:val="32"/>
        </w:rPr>
        <w:t xml:space="preserve"> ๒. การระบุประเด็นความเสี่ยงการทุจริต </w:t>
      </w:r>
    </w:p>
    <w:p w14:paraId="43987178" w14:textId="77777777" w:rsidR="009347AA" w:rsidRDefault="009347AA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D1AFF">
        <w:rPr>
          <w:rStyle w:val="Bodytext217pt"/>
          <w:rFonts w:ascii="TH SarabunIT๙" w:hAnsi="TH SarabunIT๙" w:cs="TH SarabunIT๙"/>
          <w:sz w:val="32"/>
          <w:szCs w:val="32"/>
        </w:rPr>
        <w:t xml:space="preserve">๓.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การกำหนดเกณฑ์การประเมินความเสี่ยงการทุจริต </w:t>
      </w:r>
    </w:p>
    <w:p w14:paraId="50D32D57" w14:textId="7F00643A" w:rsidR="00F542BD" w:rsidRPr="007D1AFF" w:rsidRDefault="009347AA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4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>๔. การประเมินความเสี่ยงการทุจริต</w:t>
      </w:r>
    </w:p>
    <w:p w14:paraId="507F431D" w14:textId="21A2D635" w:rsidR="00F542BD" w:rsidRPr="007D1AFF" w:rsidRDefault="00F74B3F" w:rsidP="009347AA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D1AFF">
        <w:rPr>
          <w:rFonts w:ascii="TH SarabunIT๙" w:hAnsi="TH SarabunIT๙" w:cs="TH SarabunIT๙"/>
          <w:sz w:val="32"/>
          <w:szCs w:val="32"/>
        </w:rPr>
        <w:t>๕. การจัดทำแผนบริหารจัดการความเสี่ยงการทุจริต</w:t>
      </w:r>
    </w:p>
    <w:p w14:paraId="3D3E8794" w14:textId="77777777" w:rsidR="00F542BD" w:rsidRPr="007D1AFF" w:rsidRDefault="00000000">
      <w:pPr>
        <w:pStyle w:val="Bodytext30"/>
        <w:shd w:val="clear" w:color="auto" w:fill="auto"/>
        <w:spacing w:line="360" w:lineRule="exact"/>
        <w:ind w:left="76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ขั้นตอนที่ ๑ การคัดเลือกกระบวนงาน หรือโครงการ</w:t>
      </w:r>
    </w:p>
    <w:p w14:paraId="22E3FCA7" w14:textId="4F5E9B09" w:rsidR="00F542BD" w:rsidRPr="007D1AFF" w:rsidRDefault="00F74B3F">
      <w:pPr>
        <w:pStyle w:val="Bodytext20"/>
        <w:shd w:val="clear" w:color="auto" w:fill="auto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  <w:r w:rsidRPr="007D1AFF">
        <w:rPr>
          <w:rFonts w:ascii="TH SarabunIT๙" w:hAnsi="TH SarabunIT๙" w:cs="TH SarabunIT๙"/>
          <w:sz w:val="32"/>
          <w:szCs w:val="32"/>
        </w:rPr>
        <w:t xml:space="preserve"> จะแบ่งความเสี่ยงการทุจริตในประเด็นที่เกี่ยงข้องกับสินบนชองการ ดำเนินงานหรือการปฏิบัติหน้าที่ ประกอบด้วย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>ประเด็น ดังนี้</w:t>
      </w:r>
    </w:p>
    <w:p w14:paraId="1F605BE0" w14:textId="77777777" w:rsidR="00F542BD" w:rsidRPr="007D1AFF" w:rsidRDefault="00000000">
      <w:pPr>
        <w:pStyle w:val="Bodytext20"/>
        <w:shd w:val="clear" w:color="auto" w:fill="auto"/>
        <w:ind w:firstLine="760"/>
        <w:jc w:val="left"/>
        <w:rPr>
          <w:rFonts w:ascii="TH SarabunIT๙" w:hAnsi="TH SarabunIT๙" w:cs="TH SarabunIT๙"/>
          <w:sz w:val="32"/>
          <w:szCs w:val="32"/>
        </w:rPr>
      </w:pPr>
      <w:r w:rsidRPr="00F74B3F">
        <w:rPr>
          <w:rStyle w:val="Bodytext2Bold0"/>
          <w:rFonts w:ascii="TH SarabunIT๙" w:hAnsi="TH SarabunIT๙" w:cs="TH SarabunIT๙"/>
          <w:b w:val="0"/>
          <w:bCs w:val="0"/>
          <w:sz w:val="32"/>
          <w:szCs w:val="32"/>
        </w:rPr>
        <w:t xml:space="preserve">๑. </w:t>
      </w:r>
      <w:r w:rsidRPr="007D1AFF">
        <w:rPr>
          <w:rFonts w:ascii="TH SarabunIT๙" w:hAnsi="TH SarabunIT๙" w:cs="TH SarabunIT๙"/>
          <w:sz w:val="32"/>
          <w:szCs w:val="32"/>
        </w:rPr>
        <w:t>ความเสี่ยงการทุจริตด้านการอนุมัติ อนุญาต ตามพระราชบัญญัติการอำนวยความสะดวกในการ พิจารณาอนุญาตของทางราชการ พ.ศ. ๒๕๕๘</w:t>
      </w:r>
    </w:p>
    <w:p w14:paraId="77AF6AF3" w14:textId="77777777" w:rsidR="004324ED" w:rsidRDefault="00000000" w:rsidP="004324ED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๒. ความเสี่ยงการทุจริตด้านการใช้อำนาจทางกฎหมาย</w:t>
      </w:r>
    </w:p>
    <w:p w14:paraId="35129AEC" w14:textId="450BFB2B" w:rsidR="004324ED" w:rsidRDefault="00000000" w:rsidP="004324ED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7D1AFF">
        <w:rPr>
          <w:rStyle w:val="Bodytext217pt"/>
          <w:rFonts w:ascii="TH SarabunIT๙" w:hAnsi="TH SarabunIT๙" w:cs="TH SarabunIT๙"/>
          <w:sz w:val="32"/>
          <w:szCs w:val="32"/>
        </w:rPr>
        <w:t xml:space="preserve">๓.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ความเสี่ยงการทุจริตด้านการจัดซื้อจัดจ้าง </w:t>
      </w:r>
    </w:p>
    <w:p w14:paraId="4EB1659C" w14:textId="27F9CBF7" w:rsidR="00F542BD" w:rsidRPr="007D1AFF" w:rsidRDefault="00000000" w:rsidP="004324ED">
      <w:pPr>
        <w:pStyle w:val="Bodytext20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๔. ความเสี่ยงการทุจริตด้านการบริหารงานบุคคล</w:t>
      </w:r>
    </w:p>
    <w:p w14:paraId="0693E539" w14:textId="77777777" w:rsidR="00F542BD" w:rsidRPr="007D1AFF" w:rsidRDefault="00000000">
      <w:pPr>
        <w:pStyle w:val="Heading20"/>
        <w:keepNext/>
        <w:keepLines/>
        <w:shd w:val="clear" w:color="auto" w:fill="auto"/>
        <w:spacing w:before="0" w:line="374" w:lineRule="exact"/>
        <w:ind w:firstLine="0"/>
        <w:rPr>
          <w:rFonts w:ascii="TH SarabunIT๙" w:hAnsi="TH SarabunIT๙" w:cs="TH SarabunIT๙"/>
          <w:sz w:val="32"/>
          <w:szCs w:val="32"/>
        </w:rPr>
      </w:pPr>
      <w:bookmarkStart w:id="3" w:name="bookmark3"/>
      <w:r w:rsidRPr="007D1AFF">
        <w:rPr>
          <w:rFonts w:ascii="TH SarabunIT๙" w:hAnsi="TH SarabunIT๙" w:cs="TH SarabunIT๙"/>
          <w:sz w:val="32"/>
          <w:szCs w:val="32"/>
        </w:rPr>
        <w:t>ขั้นตอนที่ ๒ การระบุประเด็นความเสี่ยงการทุจริต</w:t>
      </w:r>
      <w:bookmarkEnd w:id="3"/>
    </w:p>
    <w:p w14:paraId="72CD5D1F" w14:textId="6091AA9A" w:rsidR="00F542BD" w:rsidRPr="007D1AFF" w:rsidRDefault="00000000">
      <w:pPr>
        <w:pStyle w:val="Tablecaption0"/>
        <w:framePr w:w="9029" w:wrap="notBeside" w:vAnchor="text" w:hAnchor="text" w:xAlign="center" w:y="1"/>
        <w:shd w:val="clear" w:color="auto" w:fill="auto"/>
        <w:rPr>
          <w:rFonts w:ascii="TH SarabunIT๙" w:hAnsi="TH SarabunIT๙" w:cs="TH SarabunIT๙"/>
          <w:sz w:val="32"/>
          <w:szCs w:val="32"/>
          <w:cs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ตารางระบุความเสี่ยงการทุจริต </w:t>
      </w:r>
      <w:r w:rsidRPr="007D1AFF">
        <w:rPr>
          <w:rStyle w:val="TablecaptionDavid"/>
          <w:rFonts w:ascii="TH SarabunIT๙" w:hAnsi="TH SarabunIT๙" w:cs="TH SarabunIT๙"/>
          <w:sz w:val="32"/>
          <w:szCs w:val="32"/>
        </w:rPr>
        <w:t xml:space="preserve">Know factor </w:t>
      </w:r>
      <w:r w:rsidRPr="007D1AFF">
        <w:rPr>
          <w:rFonts w:ascii="TH SarabunIT๙" w:hAnsi="TH SarabunIT๙" w:cs="TH SarabunIT๙"/>
          <w:sz w:val="32"/>
          <w:szCs w:val="32"/>
        </w:rPr>
        <w:t xml:space="preserve">และ </w:t>
      </w:r>
      <w:r w:rsidRPr="007D1AFF">
        <w:rPr>
          <w:rStyle w:val="TablecaptionDavid"/>
          <w:rFonts w:ascii="TH SarabunIT๙" w:hAnsi="TH SarabunIT๙" w:cs="TH SarabunIT๙"/>
          <w:sz w:val="32"/>
          <w:szCs w:val="32"/>
        </w:rPr>
        <w:t>Unknow factor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2405"/>
        <w:gridCol w:w="2386"/>
      </w:tblGrid>
      <w:tr w:rsidR="00F542BD" w:rsidRPr="007D1AFF" w14:paraId="4FF57E85" w14:textId="77777777" w:rsidTr="00041A68">
        <w:trPr>
          <w:trHeight w:hRule="exact" w:val="374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6E7"/>
          </w:tcPr>
          <w:p w14:paraId="7F9F9FAE" w14:textId="77777777" w:rsidR="004324ED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 xml:space="preserve">เหตุการณ์ความเสี่ยง </w:t>
            </w:r>
          </w:p>
          <w:p w14:paraId="4B7A6EEA" w14:textId="4F4AB21B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การทุจริต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B3C6E7"/>
            <w:vAlign w:val="bottom"/>
          </w:tcPr>
          <w:p w14:paraId="32FDDC34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ประเภทความเสี่ยงการทุจริต</w:t>
            </w:r>
          </w:p>
        </w:tc>
      </w:tr>
      <w:tr w:rsidR="00F542BD" w:rsidRPr="007D1AFF" w14:paraId="673E45B3" w14:textId="77777777" w:rsidTr="00041A68">
        <w:trPr>
          <w:trHeight w:hRule="exact" w:val="734"/>
          <w:jc w:val="center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6E7"/>
          </w:tcPr>
          <w:p w14:paraId="1803A709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B3C6E7"/>
            <w:vAlign w:val="bottom"/>
          </w:tcPr>
          <w:p w14:paraId="5F2BBB44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Know factor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(ความเสี่ยงที่เคยเกิด)</w:t>
            </w:r>
          </w:p>
        </w:tc>
        <w:tc>
          <w:tcPr>
            <w:tcW w:w="2386" w:type="dxa"/>
            <w:shd w:val="clear" w:color="auto" w:fill="B3C6E7"/>
            <w:vAlign w:val="bottom"/>
          </w:tcPr>
          <w:p w14:paraId="2BBC05FB" w14:textId="70E068CF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Unknow factor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(ความเสี่ยงที่ไม</w:t>
            </w:r>
            <w:r w:rsidR="004324ED">
              <w:rPr>
                <w:rStyle w:val="Bodytext2Bold"/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>่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เคยเกิด)</w:t>
            </w:r>
          </w:p>
        </w:tc>
      </w:tr>
      <w:tr w:rsidR="00F542BD" w:rsidRPr="007D1AFF" w14:paraId="415D9D6F" w14:textId="77777777" w:rsidTr="00041A68">
        <w:trPr>
          <w:trHeight w:hRule="exact" w:val="734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5B04C3DC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ความเสี่ยงการทุจริตด้านการอนุมัติ อนุญาต</w:t>
            </w:r>
          </w:p>
          <w:p w14:paraId="60DAB4F9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ตามพระราชบัญญัติการอำนวยความสะดวกในการพิจารณา อนุญาตของทางราชการ พ.ศ.๒๕๕๘</w:t>
            </w:r>
          </w:p>
        </w:tc>
      </w:tr>
      <w:tr w:rsidR="00F542BD" w:rsidRPr="007D1AFF" w14:paraId="6C5FFF48" w14:textId="77777777" w:rsidTr="00041A68">
        <w:trPr>
          <w:trHeight w:hRule="exact" w:val="157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128" w14:textId="2AE28DDA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ไม่ให้บริการแก่ประ</w:t>
            </w:r>
            <w:r w:rsidR="004324ED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</w:t>
            </w:r>
            <w:r w:rsidR="004324ED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นตามลำดับ อันเนื่องมาจาก ความสัมพันธ์ส่วนตัว หรือการให้สิทธิพิเศษแก่คนบางกลุ่ม หรือมีการติดสินบนเพื่อให้</w:t>
            </w:r>
            <w:r w:rsidR="004324ED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คิวเร็วขึ้น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649AF075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FFFFF"/>
          </w:tcPr>
          <w:p w14:paraId="2707AC0C" w14:textId="7BC152D3" w:rsidR="00F542BD" w:rsidRPr="00041A68" w:rsidRDefault="004324ED" w:rsidP="004324ED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638" w:lineRule="exact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A68">
              <w:rPr>
                <w:rStyle w:val="Bodytext2SegoeUI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041A68">
              <w:rPr>
                <w:rStyle w:val="Bodytext2SegoeUI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F542BD" w:rsidRPr="007D1AFF" w14:paraId="0A57F26D" w14:textId="77777777" w:rsidTr="00041A68">
        <w:trPr>
          <w:trHeight w:hRule="exact" w:val="157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4C77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 มีการเรียกรับเงินพิเศษจาก</w:t>
            </w:r>
          </w:p>
          <w:p w14:paraId="2D6F4CDF" w14:textId="0DF7F0E5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ผู้</w:t>
            </w:r>
            <w:r w:rsidR="004324ED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รับบริการนอกเหนือจากค่าธรรมเนียมปกติ</w:t>
            </w:r>
          </w:p>
          <w:p w14:paraId="21E4C01C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เพื่อแลกกับการให้บริการ</w:t>
            </w:r>
          </w:p>
          <w:p w14:paraId="5FAAB562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หรือการพิจารณาอนุมัติอนุญาติ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32FD47D2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FFFFF"/>
          </w:tcPr>
          <w:p w14:paraId="39B90740" w14:textId="0B788DF3" w:rsidR="00F542BD" w:rsidRPr="00041A68" w:rsidRDefault="004324ED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638" w:lineRule="exact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A68">
              <w:rPr>
                <w:rStyle w:val="Bodytext2SegoeUI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041A68" w:rsidRPr="00041A68">
              <w:rPr>
                <w:rStyle w:val="Bodytext2SegoeUI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1A68">
              <w:rPr>
                <w:rStyle w:val="Bodytext2SegoeUI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41A68">
              <w:rPr>
                <w:rStyle w:val="Bodytext2SegoeUI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F542BD" w:rsidRPr="007D1AFF" w14:paraId="410B8384" w14:textId="77777777" w:rsidTr="00041A68">
        <w:trPr>
          <w:trHeight w:hRule="exact" w:val="85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C00B5" w14:textId="0AAE2A49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 xml:space="preserve">๓.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การรับ</w:t>
            </w:r>
            <w:r w:rsidR="004324ED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องขวัญ</w:t>
            </w:r>
          </w:p>
          <w:p w14:paraId="60B41A09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ชองฝากจากบุคคลที่มาติดต่อราชการ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7857B5E4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FFFFF"/>
          </w:tcPr>
          <w:p w14:paraId="57E9D7E0" w14:textId="22C57861" w:rsidR="00F542BD" w:rsidRPr="00041A68" w:rsidRDefault="004324ED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638" w:lineRule="exact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A68">
              <w:rPr>
                <w:rStyle w:val="Bodytext2SegoeUI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41A68">
              <w:rPr>
                <w:rStyle w:val="Bodytext2SegoeUI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F542BD" w:rsidRPr="007D1AFF" w14:paraId="1E19A4FF" w14:textId="77777777" w:rsidTr="00041A68">
        <w:trPr>
          <w:trHeight w:hRule="exact" w:val="427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71C1424E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ความเสี่ยงการทุจริตด้านการใช้อำนาจทางกฎหมาย</w:t>
            </w:r>
          </w:p>
        </w:tc>
      </w:tr>
      <w:tr w:rsidR="00F542BD" w:rsidRPr="007D1AFF" w14:paraId="25F41E56" w14:textId="77777777" w:rsidTr="00041A68">
        <w:trPr>
          <w:trHeight w:hRule="exact" w:val="121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B8B73" w14:textId="4A6C23B8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ผู้บริหารดำเนินการตามนโยบาย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องตนเอง แทรกแซงการปฏิบัติงาน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องเจ้าหน้าที่ ซึ่งอาจ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ดต่อกฎระเบียบที่เกี่ยวช้อง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7981992F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FFFFF"/>
          </w:tcPr>
          <w:p w14:paraId="7BDE9B2E" w14:textId="77777777" w:rsidR="00F542BD" w:rsidRPr="00041A68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406" w:lineRule="exact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A68">
              <w:rPr>
                <w:rStyle w:val="Bodytext2Italic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F542BD" w:rsidRPr="007D1AFF" w14:paraId="4E2FDCAB" w14:textId="77777777" w:rsidTr="00041A68">
        <w:trPr>
          <w:trHeight w:hRule="exact" w:val="85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8F01" w14:textId="15AB51BF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๒.บุคลากร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องหน่วยงานปฏิบัติตามนโยบาย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 ผู้บริหาร โดยไม่มีกฎระเบียบรองรับ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2B46D0F6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FFFFF"/>
          </w:tcPr>
          <w:p w14:paraId="56CB3EAA" w14:textId="77777777" w:rsidR="00F542BD" w:rsidRPr="00041A68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1A68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F542BD" w:rsidRPr="007D1AFF" w14:paraId="1D5401BD" w14:textId="77777777" w:rsidTr="00041A68">
        <w:trPr>
          <w:trHeight w:hRule="exact" w:val="145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6EF4" w14:textId="57AFB9D2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๓.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บุคลากร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องหน่วยงานไม่ให้ความสำคัญกับ การปฏิบัติงาน เอางานส่วนตัวมาท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ที่ทำงาน 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าดความรับผิด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อบต่อการปฏิบัติงาน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0C7A5086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FFFFF"/>
          </w:tcPr>
          <w:p w14:paraId="4B6FDBE7" w14:textId="77777777" w:rsidR="00F542BD" w:rsidRPr="00041A68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1A68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F542BD" w:rsidRPr="007D1AFF" w14:paraId="5E1B5E85" w14:textId="77777777" w:rsidTr="00041A68">
        <w:trPr>
          <w:trHeight w:hRule="exact" w:val="461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3AD37AD0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ความเสี่ยงการทุจริตด้านการจัดซื้อจัดจ้าง</w:t>
            </w:r>
          </w:p>
        </w:tc>
      </w:tr>
      <w:tr w:rsidR="00F542BD" w:rsidRPr="007D1AFF" w14:paraId="32E106D8" w14:textId="77777777" w:rsidTr="00041A68">
        <w:trPr>
          <w:trHeight w:hRule="exact" w:val="110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EFCD" w14:textId="7CE0A6D5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การบริหารการเงิน งบประมาณ การจัดซื้อจัดจ้าง การจัดหาพัสดุ ไม่เป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นไปตามระเบียบที่เกี่ยวช้อง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14:paraId="0DCD835C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14:paraId="20352BE0" w14:textId="385AFDAD" w:rsidR="00F542BD" w:rsidRPr="00041A68" w:rsidRDefault="00041A68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406" w:lineRule="exact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A68">
              <w:rPr>
                <w:rStyle w:val="Bodytext2Italic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041A68">
              <w:rPr>
                <w:rStyle w:val="Bodytext2Italic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</w:tbl>
    <w:p w14:paraId="7DD05778" w14:textId="77777777" w:rsidR="00F542BD" w:rsidRPr="007D1AFF" w:rsidRDefault="00F542BD">
      <w:pPr>
        <w:framePr w:w="9029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3CB88FFA" w14:textId="77777777" w:rsidR="00F542BD" w:rsidRPr="007D1AFF" w:rsidRDefault="00F542BD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2405"/>
        <w:gridCol w:w="2386"/>
      </w:tblGrid>
      <w:tr w:rsidR="00F542BD" w:rsidRPr="007D1AFF" w14:paraId="699B0B21" w14:textId="77777777">
        <w:trPr>
          <w:trHeight w:hRule="exact" w:val="379"/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</w:tcPr>
          <w:p w14:paraId="0F784D8E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6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lastRenderedPageBreak/>
              <w:t>เหตุการณ์ความเสี่ยง การทุจริต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  <w:vAlign w:val="bottom"/>
          </w:tcPr>
          <w:p w14:paraId="1543EB00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ประเภทความเสี่ยงการทุจริต</w:t>
            </w:r>
          </w:p>
        </w:tc>
      </w:tr>
      <w:tr w:rsidR="00F542BD" w:rsidRPr="007D1AFF" w14:paraId="2F0DE803" w14:textId="77777777">
        <w:trPr>
          <w:trHeight w:hRule="exact" w:val="734"/>
          <w:jc w:val="center"/>
        </w:trPr>
        <w:tc>
          <w:tcPr>
            <w:tcW w:w="4238" w:type="dxa"/>
            <w:vMerge/>
            <w:tcBorders>
              <w:left w:val="single" w:sz="4" w:space="0" w:color="auto"/>
            </w:tcBorders>
            <w:shd w:val="clear" w:color="auto" w:fill="B3C6E7"/>
          </w:tcPr>
          <w:p w14:paraId="7C06F0AA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bottom"/>
          </w:tcPr>
          <w:p w14:paraId="314B9761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Know factor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(ความเสี่ยงที่เคยเกิด)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  <w:vAlign w:val="bottom"/>
          </w:tcPr>
          <w:p w14:paraId="3BFB3430" w14:textId="68DF59DD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Unknow factor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(ความเสี่ยงที่ไม</w:t>
            </w:r>
            <w:r w:rsidR="00041A68">
              <w:rPr>
                <w:rStyle w:val="Bodytext2Bold"/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>่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เคยเกิด)</w:t>
            </w:r>
          </w:p>
        </w:tc>
      </w:tr>
      <w:tr w:rsidR="00F542BD" w:rsidRPr="007D1AFF" w14:paraId="57689DDE" w14:textId="77777777">
        <w:trPr>
          <w:trHeight w:hRule="exact" w:val="85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7502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หรือไม่เป็นไปตามวัตถุประสงค์ หรือใช้เงินไม่เกิดประโยชน์กับราชการ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7B73A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CFC51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2BD" w:rsidRPr="007D1AFF" w14:paraId="5BC6B617" w14:textId="77777777">
        <w:trPr>
          <w:trHeight w:hRule="exact" w:val="193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D43F5" w14:textId="17F0316B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๒.การเ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าเป็นคู่สัญญาหรือมีส่วนได้ส่วนเสีย ในสัญญาที่ทำกับหน่วยงานของรัฐที่เจ้าพนักงาน ของรัฐผ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ู้นั้น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ปฏิบัติหน้าที่ อาทิ การเป็นคู่สัญญา กับตนเอง การซื้อของจากบริษัทของพรรคพวก เพื่อน ญาติ นอมินี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506F0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80578" w14:textId="49C5FCE4" w:rsidR="00F542BD" w:rsidRPr="00F43FAF" w:rsidRDefault="00F43FAF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728" w:lineRule="exact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FAF">
              <w:rPr>
                <w:rStyle w:val="Bodytext2David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F43FAF">
              <w:rPr>
                <w:rStyle w:val="Bodytext2David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F542BD" w:rsidRPr="007D1AFF" w14:paraId="6CFAA02C" w14:textId="77777777">
        <w:trPr>
          <w:trHeight w:hRule="exact" w:val="408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714486F7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ความเสี่ยงการทุจริตด้านการบริหารงานบุคคล</w:t>
            </w:r>
          </w:p>
        </w:tc>
      </w:tr>
      <w:tr w:rsidR="00F542BD" w:rsidRPr="007D1AFF" w14:paraId="05724176" w14:textId="77777777">
        <w:trPr>
          <w:trHeight w:hRule="exact" w:val="230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FAE4B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3pt"/>
                <w:rFonts w:ascii="TH SarabunIT๙" w:hAnsi="TH SarabunIT๙" w:cs="TH SarabunIT๙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การบรรจุแต่งตั้ง โยกย้าย โอน เลื่อนตำแหน่ง/เงินเดือน และการมอบหมายงานไม่เป็นธรรม เอาแต่พวกพ้อง</w:t>
            </w:r>
          </w:p>
          <w:p w14:paraId="512E6C41" w14:textId="6F1495C0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หรือมีการเรียกรับเงินเพื่อให</w:t>
            </w:r>
            <w:r w:rsidR="00041A6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้ไ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ด้รับการแต่งตั้ง หรือเลื่อนตำแหน่ง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BE0DC" w14:textId="77777777" w:rsidR="00F542BD" w:rsidRPr="007D1AFF" w:rsidRDefault="00F542BD">
            <w:pPr>
              <w:framePr w:w="9029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63A9" w14:textId="5A09FE24" w:rsidR="00F542BD" w:rsidRPr="00F43FAF" w:rsidRDefault="00F43FAF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728" w:lineRule="exact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FAF">
              <w:rPr>
                <w:rStyle w:val="Bodytext2David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F43FAF">
              <w:rPr>
                <w:rStyle w:val="Bodytext2David"/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</w:tbl>
    <w:p w14:paraId="0B45F109" w14:textId="77777777" w:rsidR="00F542BD" w:rsidRPr="007D1AFF" w:rsidRDefault="00F542BD">
      <w:pPr>
        <w:framePr w:w="9029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516CFFDA" w14:textId="0F5C87AB" w:rsidR="00F542BD" w:rsidRPr="007D1AFF" w:rsidRDefault="00000000">
      <w:pPr>
        <w:pStyle w:val="Heading20"/>
        <w:keepNext/>
        <w:keepLines/>
        <w:shd w:val="clear" w:color="auto" w:fill="auto"/>
        <w:spacing w:before="375" w:after="127" w:line="374" w:lineRule="exact"/>
        <w:ind w:firstLine="0"/>
        <w:rPr>
          <w:rFonts w:ascii="TH SarabunIT๙" w:hAnsi="TH SarabunIT๙" w:cs="TH SarabunIT๙"/>
          <w:sz w:val="32"/>
          <w:szCs w:val="32"/>
        </w:rPr>
      </w:pPr>
      <w:bookmarkStart w:id="4" w:name="bookmark4"/>
      <w:r w:rsidRPr="007D1AFF">
        <w:rPr>
          <w:rFonts w:ascii="TH SarabunIT๙" w:hAnsi="TH SarabunIT๙" w:cs="TH SarabunIT๙"/>
          <w:sz w:val="32"/>
          <w:szCs w:val="32"/>
        </w:rPr>
        <w:t>ขั้นตอนที่ ๓ การกำหนดเกณฑ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D1AFF">
        <w:rPr>
          <w:rFonts w:ascii="TH SarabunIT๙" w:hAnsi="TH SarabunIT๙" w:cs="TH SarabunIT๙"/>
          <w:sz w:val="32"/>
          <w:szCs w:val="32"/>
        </w:rPr>
        <w:t>การประเมินความเสี่ยงการทุจริต</w:t>
      </w:r>
      <w:bookmarkEnd w:id="4"/>
    </w:p>
    <w:p w14:paraId="5DA02197" w14:textId="2766BB7E" w:rsidR="00F542BD" w:rsidRPr="007D1AFF" w:rsidRDefault="00F43FAF">
      <w:pPr>
        <w:pStyle w:val="Bodytext20"/>
        <w:shd w:val="clear" w:color="auto" w:fill="auto"/>
        <w:spacing w:line="365" w:lineRule="exact"/>
        <w:ind w:left="76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เทศบาลตำบลโพน</w:t>
      </w:r>
    </w:p>
    <w:p w14:paraId="63357E10" w14:textId="6DCDC064" w:rsidR="00F542BD" w:rsidRPr="007D1AFF" w:rsidRDefault="00000000">
      <w:pPr>
        <w:pStyle w:val="Bodytext20"/>
        <w:shd w:val="clear" w:color="auto" w:fill="auto"/>
        <w:spacing w:after="124" w:line="365" w:lineRule="exac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กำหนดเกณฑ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D1AFF">
        <w:rPr>
          <w:rFonts w:ascii="TH SarabunIT๙" w:hAnsi="TH SarabunIT๙" w:cs="TH SarabunIT๙"/>
          <w:sz w:val="32"/>
          <w:szCs w:val="32"/>
        </w:rPr>
        <w:t>สำหรับใ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7D1AFF">
        <w:rPr>
          <w:rFonts w:ascii="TH SarabunIT๙" w:hAnsi="TH SarabunIT๙" w:cs="TH SarabunIT๙"/>
          <w:sz w:val="32"/>
          <w:szCs w:val="32"/>
        </w:rPr>
        <w:t>ในการประเมินความเสี่ยงการทุจริตของกระบวนงานหรือโครงการที่ทำการประเมิน โดยพิจารณาจาก ๒ ป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D1AFF">
        <w:rPr>
          <w:rFonts w:ascii="TH SarabunIT๙" w:hAnsi="TH SarabunIT๙" w:cs="TH SarabunIT๙"/>
          <w:sz w:val="32"/>
          <w:szCs w:val="32"/>
        </w:rPr>
        <w:t>จจัย คือ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AFF">
        <w:rPr>
          <w:rFonts w:ascii="TH SarabunIT๙" w:hAnsi="TH SarabunIT๙" w:cs="TH SarabunIT๙"/>
          <w:sz w:val="32"/>
          <w:szCs w:val="32"/>
        </w:rPr>
        <w:t xml:space="preserve">ด้านโอกาส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(Likelihood) </w:t>
      </w:r>
      <w:r w:rsidRPr="007D1AFF">
        <w:rPr>
          <w:rFonts w:ascii="TH SarabunIT๙" w:hAnsi="TH SarabunIT๙" w:cs="TH SarabunIT๙"/>
          <w:sz w:val="32"/>
          <w:szCs w:val="32"/>
        </w:rPr>
        <w:t xml:space="preserve">และด้านผลกระทบ 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(Impact) </w:t>
      </w:r>
      <w:r w:rsidRPr="007D1AFF">
        <w:rPr>
          <w:rFonts w:ascii="TH SarabunIT๙" w:hAnsi="TH SarabunIT๙" w:cs="TH SarabunIT๙"/>
          <w:sz w:val="32"/>
          <w:szCs w:val="32"/>
        </w:rPr>
        <w:t>และการให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1AFF">
        <w:rPr>
          <w:rFonts w:ascii="TH SarabunIT๙" w:hAnsi="TH SarabunIT๙" w:cs="TH SarabunIT๙"/>
          <w:sz w:val="32"/>
          <w:szCs w:val="32"/>
        </w:rPr>
        <w:t>คะแนนทั้ง ๒ ป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D1AFF">
        <w:rPr>
          <w:rFonts w:ascii="TH SarabunIT๙" w:hAnsi="TH SarabunIT๙" w:cs="TH SarabunIT๙"/>
          <w:sz w:val="32"/>
          <w:szCs w:val="32"/>
        </w:rPr>
        <w:t>จจัย รายละเอียด ดังนี้</w:t>
      </w:r>
    </w:p>
    <w:p w14:paraId="16320E59" w14:textId="77777777" w:rsidR="00F542BD" w:rsidRPr="007D1AFF" w:rsidRDefault="00000000">
      <w:pPr>
        <w:pStyle w:val="Bodytext30"/>
        <w:shd w:val="clear" w:color="auto" w:fill="auto"/>
        <w:spacing w:line="360" w:lineRule="exact"/>
        <w:ind w:left="760" w:firstLine="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๑.ด้านโอกาสที่จะเกิด</w:t>
      </w:r>
      <w:r w:rsidRPr="007D1AFF">
        <w:rPr>
          <w:rFonts w:ascii="TH SarabunIT๙" w:hAnsi="TH SarabunIT๙" w:cs="TH SarabunIT๙"/>
          <w:sz w:val="32"/>
          <w:szCs w:val="32"/>
          <w:lang w:val="en-US" w:eastAsia="en-US" w:bidi="en-US"/>
        </w:rPr>
        <w:t>(Likelihood)</w:t>
      </w:r>
    </w:p>
    <w:p w14:paraId="195D1A57" w14:textId="7169A8D3" w:rsidR="00F542BD" w:rsidRPr="007D1AFF" w:rsidRDefault="00000000">
      <w:pPr>
        <w:pStyle w:val="Bodytext20"/>
        <w:shd w:val="clear" w:color="auto" w:fill="auto"/>
        <w:spacing w:after="608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พิจารณาความเป็น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7D1AFF">
        <w:rPr>
          <w:rFonts w:ascii="TH SarabunIT๙" w:hAnsi="TH SarabunIT๙" w:cs="TH SarabunIT๙"/>
          <w:sz w:val="32"/>
          <w:szCs w:val="32"/>
        </w:rPr>
        <w:t>ได้ที่จะเกิดเหตุการณความเสี่ยงใน</w:t>
      </w:r>
      <w:r w:rsidR="00F43FAF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7D1AFF">
        <w:rPr>
          <w:rFonts w:ascii="TH SarabunIT๙" w:hAnsi="TH SarabunIT๙" w:cs="TH SarabunIT๙"/>
          <w:sz w:val="32"/>
          <w:szCs w:val="32"/>
        </w:rPr>
        <w:t>วงเวลาหนึ่งในรูปของความถี่ หรือความน่าจะเป็นที่จะเกิดเหตุการณนั้น 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389"/>
      </w:tblGrid>
      <w:tr w:rsidR="00F542BD" w:rsidRPr="007D1AFF" w14:paraId="54CB2762" w14:textId="77777777">
        <w:trPr>
          <w:trHeight w:hRule="exact" w:val="528"/>
          <w:jc w:val="center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3C84350" w14:textId="77777777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374" w:lineRule="exact"/>
              <w:ind w:left="282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 xml:space="preserve">โอกาสเกิดการทุจริต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(likelihood)</w:t>
            </w:r>
          </w:p>
        </w:tc>
      </w:tr>
      <w:tr w:rsidR="00F542BD" w:rsidRPr="007D1AFF" w14:paraId="44775779" w14:textId="77777777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10B2B3D8" w14:textId="77777777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Tahoma"/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A25C2" w14:textId="0215A3DF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โอกาสเกิดการกระทำทุจริต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7B24">
              <w:rPr>
                <w:rStyle w:val="Bodytext2Bold1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๕</w:t>
            </w:r>
            <w:r w:rsidR="00EF7B24">
              <w:rPr>
                <w:rStyle w:val="Bodytext2Bold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ครั้ง/ปี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(โอกาสเกิดได้สูงมาก)</w:t>
            </w:r>
          </w:p>
        </w:tc>
      </w:tr>
      <w:tr w:rsidR="00F542BD" w:rsidRPr="007D1AFF" w14:paraId="21EBE65E" w14:textId="77777777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1638830" w14:textId="77777777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Tahoma"/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C5B00" w14:textId="133C532B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โอกาสเกิดการกระทำทุจริต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๔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ครั้ง/ปี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(โอกาสเกิดได้สูง)</w:t>
            </w:r>
          </w:p>
        </w:tc>
      </w:tr>
      <w:tr w:rsidR="00F542BD" w:rsidRPr="007D1AFF" w14:paraId="5E0F691B" w14:textId="77777777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1F1760B" w14:textId="77777777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Tahoma"/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A724A" w14:textId="0C4F5219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โอกาสเกิดการกระทำทุจริต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๓ ครั้ง/ปี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(โอกาสเกิดขึ้นบางครั้ง)</w:t>
            </w:r>
          </w:p>
        </w:tc>
      </w:tr>
      <w:tr w:rsidR="00F542BD" w:rsidRPr="007D1AFF" w14:paraId="1711B026" w14:textId="77777777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040240D" w14:textId="77777777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Tahoma"/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C824" w14:textId="5A0D3969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โอกาสเกิดการกระทำทุจริต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 ครั้ง/ปี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(โอกาสเกิดขึ้นน้อยมาก)</w:t>
            </w:r>
          </w:p>
        </w:tc>
      </w:tr>
      <w:tr w:rsidR="00F542BD" w:rsidRPr="007D1AFF" w14:paraId="32B651F8" w14:textId="77777777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F50"/>
            <w:vAlign w:val="center"/>
          </w:tcPr>
          <w:p w14:paraId="1C9F5595" w14:textId="77777777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Tahoma"/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FC50" w14:textId="4860510D" w:rsidR="00F542BD" w:rsidRPr="007D1AFF" w:rsidRDefault="00000000">
            <w:pPr>
              <w:pStyle w:val="Bodytext20"/>
              <w:framePr w:w="7666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โอกาสเกิดการกระทำทุจริต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 ครั้ง/ปี</w:t>
            </w:r>
            <w:r w:rsidR="00EF7B2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(ไม่น่ามีโอกาสเกิดขึ้น)</w:t>
            </w:r>
          </w:p>
        </w:tc>
      </w:tr>
    </w:tbl>
    <w:p w14:paraId="177366D2" w14:textId="77777777" w:rsidR="00F542BD" w:rsidRPr="007D1AFF" w:rsidRDefault="00F542BD">
      <w:pPr>
        <w:framePr w:w="7666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03CF271F" w14:textId="77777777" w:rsidR="00EF7B24" w:rsidRDefault="00000000">
      <w:pPr>
        <w:pStyle w:val="Bodytext20"/>
        <w:shd w:val="clear" w:color="auto" w:fill="auto"/>
        <w:ind w:firstLine="76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lastRenderedPageBreak/>
        <w:t>๒.ด้านผลกระทบ(</w:t>
      </w:r>
      <w:r w:rsidR="00EF7B24">
        <w:rPr>
          <w:rStyle w:val="Bodytext2Bold0"/>
          <w:rFonts w:ascii="TH SarabunIT๙" w:hAnsi="TH SarabunIT๙" w:cs="TH SarabunIT๙"/>
          <w:sz w:val="32"/>
          <w:szCs w:val="32"/>
          <w:lang w:val="en-US"/>
        </w:rPr>
        <w:t>Im</w:t>
      </w:r>
      <w:r w:rsidRPr="007D1AFF">
        <w:rPr>
          <w:rStyle w:val="Bodytext2Bold0"/>
          <w:rFonts w:ascii="TH SarabunIT๙" w:hAnsi="TH SarabunIT๙" w:cs="TH SarabunIT๙"/>
          <w:sz w:val="32"/>
          <w:szCs w:val="32"/>
          <w:lang w:val="en-US" w:eastAsia="en-US" w:bidi="en-US"/>
        </w:rPr>
        <w:t>pact)</w:t>
      </w:r>
      <w:r w:rsidR="00EF7B24" w:rsidRPr="00EF7B24">
        <w:rPr>
          <w:rStyle w:val="Bodytext2Bold0"/>
          <w:rFonts w:ascii="TH SarabunIT๙" w:hAnsi="TH SarabunIT๙" w:cs="TH SarabunIT๙" w:hint="cs"/>
          <w:b w:val="0"/>
          <w:bCs w:val="0"/>
          <w:sz w:val="32"/>
          <w:szCs w:val="32"/>
          <w:cs/>
          <w:lang w:val="en-US" w:eastAsia="en-US"/>
        </w:rPr>
        <w:t>ก</w:t>
      </w:r>
      <w:r w:rsidRPr="007D1AFF">
        <w:rPr>
          <w:rFonts w:ascii="TH SarabunIT๙" w:hAnsi="TH SarabunIT๙" w:cs="TH SarabunIT๙"/>
          <w:sz w:val="32"/>
          <w:szCs w:val="32"/>
        </w:rPr>
        <w:t xml:space="preserve">ารวัดความรุนแรงของความเสียหายที่จะเกิดขึ้นจากความเสี่ยงนั้น โดยสามารถแบ่งเป็นผลกระทบที่ไม่ใช่ทางด้านการเงินและผลกระทบทางด้านการเงิน </w:t>
      </w:r>
    </w:p>
    <w:p w14:paraId="068C16CA" w14:textId="04D701CA" w:rsidR="00F72C86" w:rsidRPr="007D1AFF" w:rsidRDefault="00F72C86" w:rsidP="00F72C86">
      <w:pPr>
        <w:pStyle w:val="Tablecaption0"/>
        <w:framePr w:w="9029" w:wrap="notBeside" w:vAnchor="text" w:hAnchor="page" w:x="852" w:y="10007"/>
        <w:shd w:val="clear" w:color="auto" w:fill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D1AFF">
        <w:rPr>
          <w:rFonts w:ascii="TH SarabunIT๙" w:hAnsi="TH SarabunIT๙" w:cs="TH SarabunIT๙"/>
          <w:sz w:val="32"/>
          <w:szCs w:val="32"/>
        </w:rPr>
        <w:t>ตารางการประเมินระดับค่าความเสี่ยงการทุจริต</w:t>
      </w:r>
    </w:p>
    <w:p w14:paraId="4752F942" w14:textId="77777777" w:rsidR="00F72C86" w:rsidRPr="007D1AFF" w:rsidRDefault="00F72C86" w:rsidP="00F72C86">
      <w:pPr>
        <w:framePr w:w="9029" w:wrap="notBeside" w:vAnchor="text" w:hAnchor="page" w:x="852" w:y="10007"/>
        <w:rPr>
          <w:rFonts w:ascii="TH SarabunIT๙" w:hAnsi="TH SarabunIT๙" w:cs="TH SarabunIT๙"/>
          <w:sz w:val="32"/>
          <w:szCs w:val="32"/>
        </w:rPr>
      </w:pPr>
    </w:p>
    <w:p w14:paraId="4007D449" w14:textId="6D58D423" w:rsidR="00F542BD" w:rsidRPr="007D1AFF" w:rsidRDefault="00000000">
      <w:pPr>
        <w:pStyle w:val="Bodytext20"/>
        <w:shd w:val="clear" w:color="auto" w:fill="auto"/>
        <w:ind w:firstLine="76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23"/>
          <w:rFonts w:ascii="TH SarabunIT๙" w:hAnsi="TH SarabunIT๙" w:cs="TH SarabunIT๙"/>
          <w:sz w:val="32"/>
          <w:szCs w:val="32"/>
        </w:rPr>
        <w:t>๒.๑ ผลกระทบที่ไม่ใช่ทางด้านการเงิน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7536"/>
      </w:tblGrid>
      <w:tr w:rsidR="00F542BD" w:rsidRPr="007D1AFF" w14:paraId="36921801" w14:textId="77777777">
        <w:trPr>
          <w:trHeight w:hRule="exact" w:val="528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767DCE6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 xml:space="preserve">ระดับความรุนแรงของผลกระทบ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(Impact)</w:t>
            </w:r>
          </w:p>
        </w:tc>
      </w:tr>
      <w:tr w:rsidR="00F542BD" w:rsidRPr="007D1AFF" w14:paraId="08296D12" w14:textId="77777777">
        <w:trPr>
          <w:trHeight w:hRule="exact" w:val="109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1DAFBDE6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1"/>
                <w:rFonts w:ascii="TH SarabunIT๙" w:hAnsi="TH SarabunIT๙" w:cs="TH SarabunIT๙"/>
                <w:sz w:val="32"/>
                <w:szCs w:val="32"/>
              </w:rPr>
              <w:t>๕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4EABB" w14:textId="07EC913B" w:rsidR="00F542BD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54"/>
              </w:tabs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เกิดความเสียหายต่อรัฐ เจ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าหน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าที่ถูกลงโทษ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ชี้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มูลความผิดเ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ข้า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สู่กระบวนการทางยุติธรรม</w:t>
            </w:r>
          </w:p>
          <w:p w14:paraId="0F7E0165" w14:textId="5D00344C" w:rsidR="00F542BD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54"/>
              </w:tabs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เกิดการฟ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องร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องต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อศาล หรือหน่วยงานกำกับดูแล</w:t>
            </w:r>
          </w:p>
          <w:p w14:paraId="70084419" w14:textId="042085C9" w:rsidR="00F542BD" w:rsidRPr="007D1AFF" w:rsidRDefault="0084121E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องค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กรตรวจสอบทำการตรวจสอบความเสียหายที่เกิดขึ้น</w:t>
            </w:r>
          </w:p>
        </w:tc>
      </w:tr>
      <w:tr w:rsidR="00F542BD" w:rsidRPr="007D1AFF" w14:paraId="3707F8AB" w14:textId="77777777">
        <w:trPr>
          <w:trHeight w:hRule="exact" w:val="109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3849F3ED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1"/>
                <w:rFonts w:ascii="TH SarabunIT๙" w:hAnsi="TH SarabunIT๙" w:cs="TH SarabunIT๙"/>
                <w:sz w:val="32"/>
                <w:szCs w:val="32"/>
              </w:rPr>
              <w:t>๔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BD1F8" w14:textId="77777777" w:rsidR="0084121E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49"/>
              </w:tabs>
              <w:ind w:firstLine="0"/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ภาพลักษณของหน่วยงานติดลบเรื่องความโปร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งใส สื่อมวล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น สื่อสังคมออนไลน์ลงข่าว 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81FA145" w14:textId="227136E9" w:rsidR="00F542BD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49"/>
              </w:tabs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อย่างต่อเนื่อง และสังคมให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ความสนใจ</w:t>
            </w:r>
          </w:p>
          <w:p w14:paraId="407A8332" w14:textId="23A924B5" w:rsidR="00F542BD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44"/>
              </w:tabs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ร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องเรียนต่อสื่อมวล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นและมีการออกข่าว</w:t>
            </w:r>
          </w:p>
        </w:tc>
      </w:tr>
      <w:tr w:rsidR="00F542BD" w:rsidRPr="007D1AFF" w14:paraId="526EABDC" w14:textId="77777777">
        <w:trPr>
          <w:trHeight w:hRule="exact" w:val="109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7DB9A5A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๓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D4D8E" w14:textId="55767428" w:rsidR="00F542BD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39"/>
              </w:tabs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หน่วยตรวจสอบ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องหน่วยงาน</w:t>
            </w:r>
          </w:p>
          <w:p w14:paraId="4F5518C7" w14:textId="73583099" w:rsidR="00F542BD" w:rsidRPr="007D1AFF" w:rsidRDefault="0084121E">
            <w:pPr>
              <w:pStyle w:val="Bodytext20"/>
              <w:framePr w:w="9029" w:wrap="notBeside" w:vAnchor="text" w:hAnchor="text" w:xAlign="center" w:y="1"/>
              <w:shd w:val="clear" w:color="auto" w:fill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หรือหน่วยตรวจสอบจากภายนอกเข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าตรวจสอบข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อเท็จจริง</w:t>
            </w:r>
          </w:p>
          <w:p w14:paraId="0EA45C1E" w14:textId="72785818" w:rsidR="00F542BD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39"/>
              </w:tabs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มีการส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งหนังสือร้องเรียนและตั้งคำถามต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อการทำงานโดยไม่ได้รับคำตอบที่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ชั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ดเจน</w:t>
            </w:r>
          </w:p>
        </w:tc>
      </w:tr>
      <w:tr w:rsidR="00F542BD" w:rsidRPr="007D1AFF" w14:paraId="1376895E" w14:textId="77777777" w:rsidTr="00F72C86">
        <w:trPr>
          <w:trHeight w:hRule="exact" w:val="8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AC40344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๒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E3A91" w14:textId="2FDE9660" w:rsidR="00F542BD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39"/>
              </w:tabs>
              <w:spacing w:line="416" w:lineRule="exact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ปราก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ฎข่าวลือ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ที่อาจพาดพิงคนภายในหน่วยงาน มีคนร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องเรียน แจ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งเบาะแส</w:t>
            </w:r>
          </w:p>
          <w:p w14:paraId="3B5B930E" w14:textId="77777777" w:rsidR="00F542BD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54"/>
              </w:tabs>
              <w:spacing w:line="416" w:lineRule="exact"/>
              <w:ind w:firstLine="0"/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เริ่มมีความกังวลและสอบถาม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14:paraId="07DE4E78" w14:textId="77777777" w:rsidR="0084121E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54"/>
              </w:tabs>
              <w:spacing w:line="416" w:lineRule="exact"/>
              <w:ind w:firstLine="0"/>
              <w:rPr>
                <w:rStyle w:val="Bodytext21"/>
              </w:rPr>
            </w:pPr>
          </w:p>
          <w:p w14:paraId="38D9B80C" w14:textId="39BEE965" w:rsidR="0084121E" w:rsidRPr="007D1AFF" w:rsidRDefault="0084121E" w:rsidP="0084121E">
            <w:pPr>
              <w:pStyle w:val="Bodytext20"/>
              <w:framePr w:w="9029" w:wrap="notBeside" w:vAnchor="text" w:hAnchor="text" w:xAlign="center" w:y="1"/>
              <w:shd w:val="clear" w:color="auto" w:fill="auto"/>
              <w:tabs>
                <w:tab w:val="left" w:pos="154"/>
              </w:tabs>
              <w:spacing w:line="416" w:lineRule="exact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2BD" w:rsidRPr="007D1AFF" w14:paraId="1D8938D0" w14:textId="77777777" w:rsidTr="00F72C86">
        <w:trPr>
          <w:trHeight w:hRule="exact" w:val="42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F50"/>
            <w:vAlign w:val="center"/>
          </w:tcPr>
          <w:p w14:paraId="458088EE" w14:textId="77777777" w:rsidR="00F542BD" w:rsidRPr="007D1AFF" w:rsidRDefault="00000000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1EBA0" w14:textId="4B37CF65" w:rsidR="00F542BD" w:rsidRPr="007D1AFF" w:rsidRDefault="0084121E">
            <w:pPr>
              <w:pStyle w:val="Bodytext20"/>
              <w:framePr w:w="9029" w:wrap="notBeside" w:vAnchor="text" w:hAnchor="text" w:xAlign="center" w:y="1"/>
              <w:shd w:val="clear" w:color="auto" w:fill="auto"/>
              <w:spacing w:line="416" w:lineRule="exact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แทบจะไม่มี</w:t>
            </w:r>
          </w:p>
        </w:tc>
      </w:tr>
    </w:tbl>
    <w:p w14:paraId="34553564" w14:textId="77777777" w:rsidR="00F542BD" w:rsidRPr="007D1AFF" w:rsidRDefault="00F542BD">
      <w:pPr>
        <w:framePr w:w="9029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6EF12C0E" w14:textId="77777777" w:rsidR="00F72C86" w:rsidRPr="007D1AFF" w:rsidRDefault="00F72C86" w:rsidP="00F72C86">
      <w:pPr>
        <w:pStyle w:val="Tablecaption0"/>
        <w:framePr w:w="7531" w:wrap="notBeside" w:vAnchor="text" w:hAnchor="page" w:x="2017" w:y="5565"/>
        <w:shd w:val="clear" w:color="auto" w:fill="auto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Tablecaption1"/>
          <w:rFonts w:ascii="TH SarabunIT๙" w:hAnsi="TH SarabunIT๙" w:cs="TH SarabunIT๙"/>
          <w:sz w:val="32"/>
          <w:szCs w:val="32"/>
        </w:rPr>
        <w:t>๒.๒ ผลกระทบทางด้านการเงิน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5789"/>
      </w:tblGrid>
      <w:tr w:rsidR="00F72C86" w:rsidRPr="007D1AFF" w14:paraId="1933DF7F" w14:textId="77777777" w:rsidTr="00F72C86">
        <w:trPr>
          <w:trHeight w:hRule="exact" w:val="557"/>
          <w:jc w:val="center"/>
        </w:trPr>
        <w:tc>
          <w:tcPr>
            <w:tcW w:w="1742" w:type="dxa"/>
            <w:shd w:val="clear" w:color="auto" w:fill="FFF2CD"/>
            <w:vAlign w:val="center"/>
          </w:tcPr>
          <w:p w14:paraId="35340674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</w:t>
            </w:r>
          </w:p>
        </w:tc>
        <w:tc>
          <w:tcPr>
            <w:tcW w:w="5789" w:type="dxa"/>
            <w:shd w:val="clear" w:color="auto" w:fill="FFF2CD"/>
            <w:vAlign w:val="center"/>
          </w:tcPr>
          <w:p w14:paraId="27E8633D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 xml:space="preserve">ระดับความรุนแรงของผลกระทบ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(Impact)</w:t>
            </w:r>
          </w:p>
        </w:tc>
      </w:tr>
      <w:tr w:rsidR="00F72C86" w:rsidRPr="007D1AFF" w14:paraId="280B1A8F" w14:textId="77777777" w:rsidTr="00F72C86">
        <w:trPr>
          <w:trHeight w:hRule="exact" w:val="542"/>
          <w:jc w:val="center"/>
        </w:trPr>
        <w:tc>
          <w:tcPr>
            <w:tcW w:w="1742" w:type="dxa"/>
            <w:shd w:val="clear" w:color="auto" w:fill="FE0000"/>
            <w:vAlign w:val="center"/>
          </w:tcPr>
          <w:p w14:paraId="7611D7C9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37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1"/>
                <w:rFonts w:ascii="TH SarabunIT๙" w:hAnsi="TH SarabunIT๙" w:cs="TH SarabunIT๙"/>
                <w:sz w:val="32"/>
                <w:szCs w:val="32"/>
              </w:rPr>
              <w:t>๕</w:t>
            </w:r>
          </w:p>
        </w:tc>
        <w:tc>
          <w:tcPr>
            <w:tcW w:w="5789" w:type="dxa"/>
            <w:shd w:val="clear" w:color="auto" w:fill="FFFFFF"/>
            <w:vAlign w:val="center"/>
          </w:tcPr>
          <w:p w14:paraId="25903341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ความเสียหายตั้งแต่ ๑,๐๐๐,๐๐๐ บาท ขึ้นไป</w:t>
            </w:r>
          </w:p>
        </w:tc>
      </w:tr>
      <w:tr w:rsidR="00F72C86" w:rsidRPr="007D1AFF" w14:paraId="2C4B2953" w14:textId="77777777" w:rsidTr="00F72C86">
        <w:trPr>
          <w:trHeight w:hRule="exact" w:val="547"/>
          <w:jc w:val="center"/>
        </w:trPr>
        <w:tc>
          <w:tcPr>
            <w:tcW w:w="1742" w:type="dxa"/>
            <w:shd w:val="clear" w:color="auto" w:fill="FFC000"/>
            <w:vAlign w:val="center"/>
          </w:tcPr>
          <w:p w14:paraId="4D06A089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37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1"/>
                <w:rFonts w:ascii="TH SarabunIT๙" w:hAnsi="TH SarabunIT๙" w:cs="TH SarabunIT๙"/>
                <w:sz w:val="32"/>
                <w:szCs w:val="32"/>
              </w:rPr>
              <w:t>๔</w:t>
            </w:r>
          </w:p>
        </w:tc>
        <w:tc>
          <w:tcPr>
            <w:tcW w:w="5789" w:type="dxa"/>
            <w:shd w:val="clear" w:color="auto" w:fill="FFFFFF"/>
            <w:vAlign w:val="center"/>
          </w:tcPr>
          <w:p w14:paraId="124997A4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ความเสียหายตั้งแต่ ๕๐๐,๐๐๐ บาท ถึง ๑,๐๐๐,๐๐๐ บาท</w:t>
            </w:r>
          </w:p>
        </w:tc>
      </w:tr>
      <w:tr w:rsidR="00F72C86" w:rsidRPr="007D1AFF" w14:paraId="5FB4398A" w14:textId="77777777" w:rsidTr="00F72C86">
        <w:trPr>
          <w:trHeight w:hRule="exact" w:val="547"/>
          <w:jc w:val="center"/>
        </w:trPr>
        <w:tc>
          <w:tcPr>
            <w:tcW w:w="1742" w:type="dxa"/>
            <w:shd w:val="clear" w:color="auto" w:fill="FFFF00"/>
            <w:vAlign w:val="center"/>
          </w:tcPr>
          <w:p w14:paraId="5A7D1836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๓</w:t>
            </w:r>
          </w:p>
        </w:tc>
        <w:tc>
          <w:tcPr>
            <w:tcW w:w="5789" w:type="dxa"/>
            <w:shd w:val="clear" w:color="auto" w:fill="FFFFFF"/>
            <w:vAlign w:val="center"/>
          </w:tcPr>
          <w:p w14:paraId="0C16BF44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ความเสียหายตั้งแต่ ๒๕๐,๐๐๐ บาท ถึง ๕๐๐,๐๐๐ บาท</w:t>
            </w:r>
          </w:p>
        </w:tc>
      </w:tr>
      <w:tr w:rsidR="00F72C86" w:rsidRPr="007D1AFF" w14:paraId="06F78A99" w14:textId="77777777" w:rsidTr="00F72C86">
        <w:trPr>
          <w:trHeight w:hRule="exact" w:val="552"/>
          <w:jc w:val="center"/>
        </w:trPr>
        <w:tc>
          <w:tcPr>
            <w:tcW w:w="1742" w:type="dxa"/>
            <w:shd w:val="clear" w:color="auto" w:fill="92D14F"/>
            <w:vAlign w:val="center"/>
          </w:tcPr>
          <w:p w14:paraId="201058EC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๒</w:t>
            </w:r>
          </w:p>
        </w:tc>
        <w:tc>
          <w:tcPr>
            <w:tcW w:w="5789" w:type="dxa"/>
            <w:shd w:val="clear" w:color="auto" w:fill="FFFFFF"/>
            <w:vAlign w:val="center"/>
          </w:tcPr>
          <w:p w14:paraId="2E301DE4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ความเสียหายตั้งแต่ ๑๐๐,๐๐๐ บาท ถึง ๒๕๐,๐๐๐ บาท</w:t>
            </w:r>
          </w:p>
        </w:tc>
      </w:tr>
      <w:tr w:rsidR="00F72C86" w:rsidRPr="007D1AFF" w14:paraId="2068BFA1" w14:textId="77777777" w:rsidTr="00F72C86">
        <w:trPr>
          <w:trHeight w:hRule="exact" w:val="552"/>
          <w:jc w:val="center"/>
        </w:trPr>
        <w:tc>
          <w:tcPr>
            <w:tcW w:w="1742" w:type="dxa"/>
            <w:shd w:val="clear" w:color="auto" w:fill="00AF50"/>
            <w:vAlign w:val="center"/>
          </w:tcPr>
          <w:p w14:paraId="618CD018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5789" w:type="dxa"/>
            <w:shd w:val="clear" w:color="auto" w:fill="FFFFFF"/>
            <w:vAlign w:val="center"/>
          </w:tcPr>
          <w:p w14:paraId="7218119E" w14:textId="77777777" w:rsidR="00F72C86" w:rsidRPr="007D1AFF" w:rsidRDefault="00F72C86" w:rsidP="00F72C86">
            <w:pPr>
              <w:pStyle w:val="Bodytext20"/>
              <w:framePr w:w="7531" w:wrap="notBeside" w:vAnchor="text" w:hAnchor="page" w:x="2017" w:y="5565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ความเสียหายตั้งแต่ ๑๐๐,๐๐๐ บาท หรือน้อยกว่า</w:t>
            </w:r>
          </w:p>
        </w:tc>
      </w:tr>
    </w:tbl>
    <w:p w14:paraId="6D8C463F" w14:textId="77777777" w:rsidR="00F72C86" w:rsidRPr="007D1AFF" w:rsidRDefault="00F72C86" w:rsidP="00F72C86">
      <w:pPr>
        <w:framePr w:w="7531" w:wrap="notBeside" w:vAnchor="text" w:hAnchor="page" w:x="2017" w:y="5565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4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982"/>
        <w:gridCol w:w="1843"/>
        <w:gridCol w:w="1944"/>
      </w:tblGrid>
      <w:tr w:rsidR="00F72C86" w:rsidRPr="007D1AFF" w14:paraId="7A4D6AF3" w14:textId="77777777" w:rsidTr="00F72C86">
        <w:trPr>
          <w:trHeight w:hRule="exact" w:val="109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6E7"/>
            <w:vAlign w:val="center"/>
          </w:tcPr>
          <w:p w14:paraId="0BC641D8" w14:textId="77777777" w:rsidR="00F72C86" w:rsidRPr="007D1AFF" w:rsidRDefault="00F72C86" w:rsidP="00F72C86">
            <w:pPr>
              <w:pStyle w:val="Bodytext20"/>
              <w:shd w:val="clear" w:color="auto" w:fill="auto"/>
              <w:spacing w:line="374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เหตุการณ์ความเสี่ยงการทุจริต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center"/>
          </w:tcPr>
          <w:p w14:paraId="4FD8A4D4" w14:textId="77777777" w:rsidR="00F72C86" w:rsidRPr="007D1AFF" w:rsidRDefault="00F72C86" w:rsidP="00F72C86">
            <w:pPr>
              <w:pStyle w:val="Bodytext20"/>
              <w:shd w:val="clear" w:color="auto" w:fill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ระดับโอกาส ที่จะเกิดการทุจริต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center"/>
          </w:tcPr>
          <w:p w14:paraId="45383D0B" w14:textId="77777777" w:rsidR="00F72C86" w:rsidRPr="007D1AFF" w:rsidRDefault="00F72C86" w:rsidP="00F72C86">
            <w:pPr>
              <w:pStyle w:val="Bodytext20"/>
              <w:shd w:val="clear" w:color="auto" w:fill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ระดับความรุนแรง ของผลกระทบ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</w:tcPr>
          <w:p w14:paraId="198ABBA5" w14:textId="77777777" w:rsidR="00F72C86" w:rsidRPr="007D1AFF" w:rsidRDefault="00F72C86" w:rsidP="00F72C86">
            <w:pPr>
              <w:pStyle w:val="Bodytext20"/>
              <w:shd w:val="clear" w:color="auto" w:fill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ค่าความเสี่ยง (โอกาสเกิด X ผลกระทบ)</w:t>
            </w:r>
          </w:p>
        </w:tc>
      </w:tr>
      <w:tr w:rsidR="00F72C86" w:rsidRPr="007D1AFF" w14:paraId="15FE5AAD" w14:textId="77777777" w:rsidTr="00F72C86">
        <w:trPr>
          <w:trHeight w:hRule="exact" w:val="734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070CED75" w14:textId="33DD2F82" w:rsidR="00F72C86" w:rsidRPr="007D1AFF" w:rsidRDefault="00F72C86" w:rsidP="00F72C86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ความเสี่ยงการทุจริตด้านการอนุมัติ อนุญาต ตามพระรา</w:t>
            </w:r>
            <w:r w:rsidR="006149DB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บัญญัติการอำนวยความสะดวกในการพิจารณา อนุญาต</w:t>
            </w:r>
            <w:r w:rsidR="006149DB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องทางรา</w:t>
            </w:r>
            <w:r w:rsidR="006149DB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 พ.ศ.๒๕๕๘</w:t>
            </w:r>
          </w:p>
        </w:tc>
      </w:tr>
      <w:tr w:rsidR="00F72C86" w:rsidRPr="007D1AFF" w14:paraId="7C2ED243" w14:textId="77777777" w:rsidTr="00F72C86">
        <w:trPr>
          <w:trHeight w:hRule="exact" w:val="110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907" w14:textId="000AA991" w:rsidR="00F72C86" w:rsidRPr="007D1AFF" w:rsidRDefault="00F72C86" w:rsidP="00F72C86">
            <w:pPr>
              <w:pStyle w:val="Bodytext20"/>
              <w:shd w:val="clear" w:color="auto" w:fill="auto"/>
              <w:spacing w:line="355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๑.ไม่ให้บริการแก่ประ</w:t>
            </w:r>
            <w:r w:rsidR="006149DB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ชาช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นตาม ลำดับอันเนื่องมาจากความสัมพันธ์ ส่วนตัวหรือการให้สิทธิพิเศษ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F04A3" w14:textId="77777777" w:rsidR="00F72C86" w:rsidRPr="007D1AFF" w:rsidRDefault="00F72C86" w:rsidP="00F72C86">
            <w:pPr>
              <w:pStyle w:val="Bodytext20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1CBEA" w14:textId="77777777" w:rsidR="00F72C86" w:rsidRPr="007D1AFF" w:rsidRDefault="00F72C86" w:rsidP="00F72C86">
            <w:pPr>
              <w:pStyle w:val="Bodytext20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89CAA" w14:textId="77777777" w:rsidR="00F72C86" w:rsidRPr="007D1AFF" w:rsidRDefault="00F72C86" w:rsidP="00F72C86">
            <w:pPr>
              <w:pStyle w:val="Bodytext20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982"/>
        <w:gridCol w:w="1843"/>
        <w:gridCol w:w="1944"/>
      </w:tblGrid>
      <w:tr w:rsidR="006149DB" w:rsidRPr="007D1AFF" w14:paraId="224C40F6" w14:textId="77777777" w:rsidTr="006149DB">
        <w:trPr>
          <w:trHeight w:hRule="exact" w:val="864"/>
          <w:jc w:val="center"/>
        </w:trPr>
        <w:tc>
          <w:tcPr>
            <w:tcW w:w="3259" w:type="dxa"/>
            <w:shd w:val="clear" w:color="auto" w:fill="FFFFFF"/>
          </w:tcPr>
          <w:p w14:paraId="032BF362" w14:textId="2AB3C073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365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lastRenderedPageBreak/>
              <w:t>แก่คนบางกลุ่มหรือมีการติดสินบน เพื่อให้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คิวเร็วขึ้น</w:t>
            </w:r>
          </w:p>
        </w:tc>
        <w:tc>
          <w:tcPr>
            <w:tcW w:w="1982" w:type="dxa"/>
            <w:shd w:val="clear" w:color="auto" w:fill="FFFFFF"/>
          </w:tcPr>
          <w:p w14:paraId="4824965F" w14:textId="77777777" w:rsidR="006149DB" w:rsidRPr="007D1AFF" w:rsidRDefault="006149DB" w:rsidP="006149DB">
            <w:pPr>
              <w:framePr w:w="9029" w:wrap="notBeside" w:vAnchor="text" w:hAnchor="page" w:x="1281" w:y="-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/>
          </w:tcPr>
          <w:p w14:paraId="3EA994F4" w14:textId="77777777" w:rsidR="006149DB" w:rsidRPr="007D1AFF" w:rsidRDefault="006149DB" w:rsidP="006149DB">
            <w:pPr>
              <w:framePr w:w="9029" w:wrap="notBeside" w:vAnchor="text" w:hAnchor="page" w:x="1281" w:y="-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FFFFFF"/>
          </w:tcPr>
          <w:p w14:paraId="0AC42857" w14:textId="77777777" w:rsidR="006149DB" w:rsidRPr="007D1AFF" w:rsidRDefault="006149DB" w:rsidP="006149DB">
            <w:pPr>
              <w:framePr w:w="9029" w:wrap="notBeside" w:vAnchor="text" w:hAnchor="page" w:x="1281" w:y="-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5C00F597" w14:textId="77777777" w:rsidTr="006149DB">
        <w:trPr>
          <w:trHeight w:hRule="exact" w:val="1574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6264EF69" w14:textId="022EFD1A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๒.มีการเรียกรับเงินพิเศษจาก ผู้</w:t>
            </w:r>
            <w:r w:rsidR="00052A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รับบริการนอกเหนือจากค่าธรรม เนียมปกติ เพื่อแลกกับการให้บริการ หรือการพิจารณาอนุมัติอนุญาติ</w:t>
            </w:r>
          </w:p>
        </w:tc>
        <w:tc>
          <w:tcPr>
            <w:tcW w:w="1982" w:type="dxa"/>
            <w:shd w:val="clear" w:color="auto" w:fill="FFFFFF"/>
          </w:tcPr>
          <w:p w14:paraId="55418B60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shd w:val="clear" w:color="auto" w:fill="FFFFFF"/>
          </w:tcPr>
          <w:p w14:paraId="4E8CC1DC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shd w:val="clear" w:color="auto" w:fill="FFFFFF"/>
          </w:tcPr>
          <w:p w14:paraId="08F5E28D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  <w:tr w:rsidR="006149DB" w:rsidRPr="007D1AFF" w14:paraId="6EEE701C" w14:textId="77777777" w:rsidTr="006149DB">
        <w:trPr>
          <w:trHeight w:hRule="exact" w:val="854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2BDA8ECE" w14:textId="51D85B71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355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๓.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การรับของขวัญ</w:t>
            </w:r>
            <w:r w:rsidR="007737DC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องฝาก จากบุคคลที่มาติดต่อราชการ</w:t>
            </w:r>
          </w:p>
        </w:tc>
        <w:tc>
          <w:tcPr>
            <w:tcW w:w="1982" w:type="dxa"/>
            <w:shd w:val="clear" w:color="auto" w:fill="FFFFFF"/>
          </w:tcPr>
          <w:p w14:paraId="7AA52C5B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shd w:val="clear" w:color="auto" w:fill="FFFFFF"/>
          </w:tcPr>
          <w:p w14:paraId="2DA38FC1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shd w:val="clear" w:color="auto" w:fill="FFFFFF"/>
          </w:tcPr>
          <w:p w14:paraId="76CE99C7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  <w:tr w:rsidR="006149DB" w:rsidRPr="007D1AFF" w14:paraId="2DD4E3D5" w14:textId="77777777" w:rsidTr="006149DB">
        <w:trPr>
          <w:trHeight w:hRule="exact" w:val="490"/>
          <w:jc w:val="center"/>
        </w:trPr>
        <w:tc>
          <w:tcPr>
            <w:tcW w:w="9028" w:type="dxa"/>
            <w:gridSpan w:val="4"/>
            <w:shd w:val="clear" w:color="auto" w:fill="EEECE0"/>
          </w:tcPr>
          <w:p w14:paraId="4C4FD616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ความเสี่ยงการทุจริตด้านการใช้อำนาจทางกฎหมาย</w:t>
            </w:r>
          </w:p>
        </w:tc>
      </w:tr>
      <w:tr w:rsidR="006149DB" w:rsidRPr="007D1AFF" w14:paraId="12894D33" w14:textId="77777777" w:rsidTr="006149DB">
        <w:trPr>
          <w:trHeight w:hRule="exact" w:val="1579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5B35340D" w14:textId="76E09DF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๑.ผู้บริหารดำเนินการตามนโยบาย ของตนเองแทรกแซงการปฏิบัติงาน ของเจ้าหน้าที่ซึ่งอาจ</w:t>
            </w:r>
            <w:r w:rsidR="00123E91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ขั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ดต่อกฎ ระเบียบที่เกี่ยวข้อง</w:t>
            </w:r>
          </w:p>
        </w:tc>
        <w:tc>
          <w:tcPr>
            <w:tcW w:w="1982" w:type="dxa"/>
            <w:shd w:val="clear" w:color="auto" w:fill="FFFFFF"/>
          </w:tcPr>
          <w:p w14:paraId="231AB01D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shd w:val="clear" w:color="auto" w:fill="FFFFFF"/>
          </w:tcPr>
          <w:p w14:paraId="51E316C2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shd w:val="clear" w:color="auto" w:fill="FFFFFF"/>
          </w:tcPr>
          <w:p w14:paraId="0FED0298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  <w:tr w:rsidR="006149DB" w:rsidRPr="007D1AFF" w14:paraId="46AFEC33" w14:textId="77777777" w:rsidTr="006149DB">
        <w:trPr>
          <w:trHeight w:hRule="exact" w:val="1214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3863580C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๒.บุคลากรของหน่วยงานปฏิบัติ ตามนโยบายของผู้บริหาร โดยไม่มีกฎระเบียบรองรับ</w:t>
            </w:r>
          </w:p>
        </w:tc>
        <w:tc>
          <w:tcPr>
            <w:tcW w:w="1982" w:type="dxa"/>
            <w:shd w:val="clear" w:color="auto" w:fill="FFFFFF"/>
          </w:tcPr>
          <w:p w14:paraId="563598E1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shd w:val="clear" w:color="auto" w:fill="FFFFFF"/>
          </w:tcPr>
          <w:p w14:paraId="6136C561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shd w:val="clear" w:color="auto" w:fill="FFFFFF"/>
          </w:tcPr>
          <w:p w14:paraId="0D3F0BAF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  <w:tr w:rsidR="006149DB" w:rsidRPr="007D1AFF" w14:paraId="4E3B4E98" w14:textId="77777777" w:rsidTr="006149DB">
        <w:trPr>
          <w:trHeight w:hRule="exact" w:val="1574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66054022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๓.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บุคลากรของหน่วยงานไม่ให้ความ สำคัญกับการปฏิบัติงานเอางาน ส่วนตัวมาทำที่ทำงานขาดความ รับผิดขอบต่อการปฏิบัติงาน</w:t>
            </w:r>
          </w:p>
        </w:tc>
        <w:tc>
          <w:tcPr>
            <w:tcW w:w="1982" w:type="dxa"/>
            <w:shd w:val="clear" w:color="auto" w:fill="FFFFFF"/>
          </w:tcPr>
          <w:p w14:paraId="727A4FDC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shd w:val="clear" w:color="auto" w:fill="FFFFFF"/>
          </w:tcPr>
          <w:p w14:paraId="5956A042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shd w:val="clear" w:color="auto" w:fill="FFFFFF"/>
          </w:tcPr>
          <w:p w14:paraId="6B4EEF32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  <w:tr w:rsidR="006149DB" w:rsidRPr="007D1AFF" w14:paraId="28744778" w14:textId="77777777" w:rsidTr="006149DB">
        <w:trPr>
          <w:trHeight w:hRule="exact" w:val="494"/>
          <w:jc w:val="center"/>
        </w:trPr>
        <w:tc>
          <w:tcPr>
            <w:tcW w:w="9028" w:type="dxa"/>
            <w:gridSpan w:val="4"/>
            <w:shd w:val="clear" w:color="auto" w:fill="EEECE0"/>
          </w:tcPr>
          <w:p w14:paraId="5442F9C1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ความเสี่ยงการทุจริตด้านการจัดซื้อจัดจ้าง</w:t>
            </w:r>
          </w:p>
        </w:tc>
      </w:tr>
      <w:tr w:rsidR="006149DB" w:rsidRPr="007D1AFF" w14:paraId="6A6063F1" w14:textId="77777777" w:rsidTr="006149DB">
        <w:trPr>
          <w:trHeight w:hRule="exact" w:val="2419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18980E32" w14:textId="29D6A523" w:rsidR="006149DB" w:rsidRPr="007D1AFF" w:rsidRDefault="006149DB" w:rsidP="00123E91">
            <w:pPr>
              <w:pStyle w:val="Bodytext20"/>
              <w:framePr w:w="9029" w:wrap="notBeside" w:vAnchor="text" w:hAnchor="page" w:x="1281" w:y="-13"/>
              <w:shd w:val="clear" w:color="auto" w:fill="auto"/>
              <w:spacing w:after="12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๑. การบริหารการเงิน งบประมาณ การจัดซื้อจัดจ้างการจัดหาพัสดุ ไม่เปีนไปตามระเบียบที่เกี่ยวข้อง หรือไม่เปีนไปตามวัตถุประสงค์ หรือ</w:t>
            </w:r>
            <w:r w:rsidR="00123E91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เงินไม่เกิดประโยชน์กับราชการ</w:t>
            </w:r>
          </w:p>
        </w:tc>
        <w:tc>
          <w:tcPr>
            <w:tcW w:w="1982" w:type="dxa"/>
            <w:shd w:val="clear" w:color="auto" w:fill="FFFFFF"/>
          </w:tcPr>
          <w:p w14:paraId="1C65543B" w14:textId="78739A4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shd w:val="clear" w:color="auto" w:fill="FFFFFF"/>
          </w:tcPr>
          <w:p w14:paraId="765D1A85" w14:textId="78738DBA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shd w:val="clear" w:color="auto" w:fill="FFFFFF"/>
          </w:tcPr>
          <w:p w14:paraId="6CCF5E45" w14:textId="1F6EAFFD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  <w:tr w:rsidR="006149DB" w:rsidRPr="007D1AFF" w14:paraId="4E311AE0" w14:textId="77777777" w:rsidTr="006149DB">
        <w:trPr>
          <w:trHeight w:hRule="exact" w:val="3274"/>
          <w:jc w:val="center"/>
        </w:trPr>
        <w:tc>
          <w:tcPr>
            <w:tcW w:w="3259" w:type="dxa"/>
            <w:shd w:val="clear" w:color="auto" w:fill="FFFFFF"/>
          </w:tcPr>
          <w:p w14:paraId="0EE6FD87" w14:textId="7ABDE70B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๒.การเข้าเปีนคู่สัญญาหรือมีส่วนได้ ส่วนเสียในสัญญาที่ทำกับหน่วยงาน ของรัฐที่เจ้าพนักงานของรัฐผู้นั้น ปฏิบัติหน้าที่ อาทิ การเปีนคู่สัญญา กับตนเอง การซื้อของจากบริษัทของ พรรคพวก เพื่อน ญาติ นอมิน</w:t>
            </w:r>
            <w:r w:rsidR="00123E91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1982" w:type="dxa"/>
            <w:shd w:val="clear" w:color="auto" w:fill="FFFFFF"/>
          </w:tcPr>
          <w:p w14:paraId="4E98E9E0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843" w:type="dxa"/>
            <w:shd w:val="clear" w:color="auto" w:fill="FFFFFF"/>
          </w:tcPr>
          <w:p w14:paraId="5B511B4D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1944" w:type="dxa"/>
            <w:shd w:val="clear" w:color="auto" w:fill="FFFFFF"/>
          </w:tcPr>
          <w:p w14:paraId="51914C83" w14:textId="77777777" w:rsidR="006149DB" w:rsidRPr="007D1AFF" w:rsidRDefault="006149DB" w:rsidP="006149DB">
            <w:pPr>
              <w:pStyle w:val="Bodytext20"/>
              <w:framePr w:w="9029" w:wrap="notBeside" w:vAnchor="text" w:hAnchor="page" w:x="1281" w:y="-13"/>
              <w:shd w:val="clear" w:color="auto" w:fill="auto"/>
              <w:spacing w:line="416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</w:tr>
    </w:tbl>
    <w:p w14:paraId="4CE0E2AF" w14:textId="77777777" w:rsidR="006149DB" w:rsidRPr="007D1AFF" w:rsidRDefault="006149DB" w:rsidP="006149DB">
      <w:pPr>
        <w:framePr w:w="9029" w:wrap="notBeside" w:vAnchor="text" w:hAnchor="page" w:x="1281" w:y="-13"/>
        <w:rPr>
          <w:rFonts w:ascii="TH SarabunIT๙" w:hAnsi="TH SarabunIT๙" w:cs="TH SarabunIT๙"/>
          <w:sz w:val="32"/>
          <w:szCs w:val="32"/>
        </w:rPr>
      </w:pPr>
    </w:p>
    <w:p w14:paraId="32A67ED9" w14:textId="061B3EBE" w:rsidR="00F542BD" w:rsidRPr="00123E91" w:rsidRDefault="006149DB" w:rsidP="006149DB">
      <w:pPr>
        <w:spacing w:line="520" w:lineRule="exact"/>
        <w:rPr>
          <w:rFonts w:ascii="TH SarabunIT๙" w:hAnsi="TH SarabunIT๙" w:cs="TH SarabunIT๙"/>
          <w:b/>
          <w:bCs/>
          <w:sz w:val="34"/>
          <w:szCs w:val="34"/>
        </w:rPr>
      </w:pPr>
      <w:r w:rsidRPr="007D1A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63500" distR="121920" simplePos="0" relativeHeight="377487104" behindDoc="1" locked="0" layoutInCell="1" allowOverlap="1" wp14:anchorId="1CBB5881" wp14:editId="15C36A0D">
                <wp:simplePos x="0" y="0"/>
                <wp:positionH relativeFrom="margin">
                  <wp:posOffset>372745</wp:posOffset>
                </wp:positionH>
                <wp:positionV relativeFrom="paragraph">
                  <wp:posOffset>0</wp:posOffset>
                </wp:positionV>
                <wp:extent cx="5733415" cy="1807210"/>
                <wp:effectExtent l="1270" t="0" r="0" b="2540"/>
                <wp:wrapTopAndBottom/>
                <wp:docPr id="8113553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1982"/>
                              <w:gridCol w:w="1843"/>
                              <w:gridCol w:w="1944"/>
                            </w:tblGrid>
                            <w:tr w:rsidR="00F542BD" w14:paraId="40B94939" w14:textId="77777777" w:rsidTr="006149DB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9028" w:type="dxa"/>
                                  <w:gridSpan w:val="4"/>
                                  <w:shd w:val="clear" w:color="auto" w:fill="EEECE0"/>
                                </w:tcPr>
                                <w:p w14:paraId="24ADF5BE" w14:textId="77777777" w:rsidR="00F542BD" w:rsidRDefault="00000000">
                                  <w:pPr>
                                    <w:pStyle w:val="Bodytext20"/>
                                    <w:shd w:val="clear" w:color="auto" w:fill="auto"/>
                                    <w:spacing w:line="3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ความเสี่ยงการทุจริตด้านการบริหารงานบุคคล</w:t>
                                  </w:r>
                                </w:p>
                              </w:tc>
                            </w:tr>
                            <w:tr w:rsidR="00F542BD" w14:paraId="7A5E32E4" w14:textId="77777777" w:rsidTr="006149DB">
                              <w:trPr>
                                <w:trHeight w:hRule="exact" w:val="2314"/>
                                <w:jc w:val="center"/>
                              </w:trPr>
                              <w:tc>
                                <w:tcPr>
                                  <w:tcW w:w="3259" w:type="dxa"/>
                                  <w:shd w:val="clear" w:color="auto" w:fill="FFFFFF"/>
                                </w:tcPr>
                                <w:p w14:paraId="1F3AE953" w14:textId="1A582EF8" w:rsidR="00F542BD" w:rsidRPr="00052AA8" w:rsidRDefault="00123E91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052AA8">
                                    <w:rPr>
                                      <w:rStyle w:val="Bodytext21"/>
                                      <w:rFonts w:ascii="TH SarabunIT๙" w:hAnsi="TH SarabunIT๙" w:cs="TH SarabunIT๙"/>
                                      <w:cs/>
                                    </w:rPr>
                                    <w:t>๑.</w:t>
                                  </w:r>
                                  <w:r w:rsidRPr="00052AA8">
                                    <w:rPr>
                                      <w:rStyle w:val="Bodytext21"/>
                                      <w:rFonts w:ascii="TH SarabunIT๙" w:hAnsi="TH SarabunIT๙" w:cs="TH SarabunIT๙"/>
                                    </w:rPr>
                                    <w:t>การบรรจุแต่งตั้ง โยกย้าย โอน เลื่อนตำแหน่ง/เงินเดือน และการมอบหมายงานไม่เป็นธรรม เอาแต่พวกพ้อง</w:t>
                                  </w:r>
                                </w:p>
                                <w:p w14:paraId="7F318ED8" w14:textId="77777777" w:rsidR="00123E91" w:rsidRPr="00052AA8" w:rsidRDefault="00000000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rStyle w:val="Bodytext21"/>
                                      <w:rFonts w:ascii="TH SarabunIT๙" w:hAnsi="TH SarabunIT๙" w:cs="TH SarabunIT๙"/>
                                    </w:rPr>
                                  </w:pPr>
                                  <w:r w:rsidRPr="00052AA8">
                                    <w:rPr>
                                      <w:rStyle w:val="Bodytext21"/>
                                      <w:rFonts w:ascii="TH SarabunIT๙" w:hAnsi="TH SarabunIT๙" w:cs="TH SarabunIT๙"/>
                                    </w:rPr>
                                    <w:t>หรือมีการเรียกรับเงินเพื่อให้ได้รับ</w:t>
                                  </w:r>
                                </w:p>
                                <w:p w14:paraId="3215D1EC" w14:textId="2B41F353" w:rsidR="00F542BD" w:rsidRDefault="00000000">
                                  <w:pPr>
                                    <w:pStyle w:val="Bodytext2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 w:rsidRPr="00052AA8">
                                    <w:rPr>
                                      <w:rStyle w:val="Bodytext21"/>
                                      <w:rFonts w:ascii="TH SarabunIT๙" w:hAnsi="TH SarabunIT๙" w:cs="TH SarabunIT๙"/>
                                    </w:rPr>
                                    <w:t>การแต่งตั้ง หรือเลื่อนตำแหน่ง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FFFFFF"/>
                                </w:tcPr>
                                <w:p w14:paraId="0A230A21" w14:textId="77777777" w:rsidR="00F542BD" w:rsidRDefault="00000000">
                                  <w:pPr>
                                    <w:pStyle w:val="Bodytext20"/>
                                    <w:shd w:val="clear" w:color="auto" w:fill="auto"/>
                                    <w:spacing w:line="41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/>
                                </w:tcPr>
                                <w:p w14:paraId="7D483AB9" w14:textId="77777777" w:rsidR="00F542BD" w:rsidRDefault="00000000">
                                  <w:pPr>
                                    <w:pStyle w:val="Bodytext20"/>
                                    <w:shd w:val="clear" w:color="auto" w:fill="auto"/>
                                    <w:spacing w:line="41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14:paraId="5701C7E3" w14:textId="77777777" w:rsidR="00F542BD" w:rsidRDefault="00000000">
                                  <w:pPr>
                                    <w:pStyle w:val="Bodytext20"/>
                                    <w:shd w:val="clear" w:color="auto" w:fill="auto"/>
                                    <w:spacing w:line="41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๑</w:t>
                                  </w:r>
                                </w:p>
                              </w:tc>
                            </w:tr>
                          </w:tbl>
                          <w:p w14:paraId="0AD35675" w14:textId="77777777" w:rsidR="00F542BD" w:rsidRDefault="00F542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B58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35pt;margin-top:0;width:451.45pt;height:142.3pt;z-index:-125829376;visibility:visible;mso-wrap-style:square;mso-width-percent:0;mso-height-percent:0;mso-wrap-distance-left:5pt;mso-wrap-distance-top:0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1982"/>
                        <w:gridCol w:w="1843"/>
                        <w:gridCol w:w="1944"/>
                      </w:tblGrid>
                      <w:tr w:rsidR="00F542BD" w14:paraId="40B94939" w14:textId="77777777" w:rsidTr="006149DB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9028" w:type="dxa"/>
                            <w:gridSpan w:val="4"/>
                            <w:shd w:val="clear" w:color="auto" w:fill="EEECE0"/>
                          </w:tcPr>
                          <w:p w14:paraId="24ADF5BE" w14:textId="77777777" w:rsidR="00F542BD" w:rsidRDefault="00000000">
                            <w:pPr>
                              <w:pStyle w:val="Bodytext20"/>
                              <w:shd w:val="clear" w:color="auto" w:fill="auto"/>
                              <w:spacing w:line="3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</w:rPr>
                              <w:t>ความเสี่ยงการทุจริตด้านการบริหารงานบุคคล</w:t>
                            </w:r>
                          </w:p>
                        </w:tc>
                      </w:tr>
                      <w:tr w:rsidR="00F542BD" w14:paraId="7A5E32E4" w14:textId="77777777" w:rsidTr="006149DB">
                        <w:trPr>
                          <w:trHeight w:hRule="exact" w:val="2314"/>
                          <w:jc w:val="center"/>
                        </w:trPr>
                        <w:tc>
                          <w:tcPr>
                            <w:tcW w:w="3259" w:type="dxa"/>
                            <w:shd w:val="clear" w:color="auto" w:fill="FFFFFF"/>
                          </w:tcPr>
                          <w:p w14:paraId="1F3AE953" w14:textId="1A582EF8" w:rsidR="00F542BD" w:rsidRPr="00052AA8" w:rsidRDefault="00123E91">
                            <w:pPr>
                              <w:pStyle w:val="Bodytext20"/>
                              <w:shd w:val="clear" w:color="auto" w:fill="auto"/>
                              <w:ind w:firstLine="0"/>
                              <w:jc w:val="lef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52AA8">
                              <w:rPr>
                                <w:rStyle w:val="Bodytext21"/>
                                <w:rFonts w:ascii="TH SarabunIT๙" w:hAnsi="TH SarabunIT๙" w:cs="TH SarabunIT๙"/>
                                <w:cs/>
                              </w:rPr>
                              <w:t>๑.</w:t>
                            </w:r>
                            <w:r w:rsidRPr="00052AA8">
                              <w:rPr>
                                <w:rStyle w:val="Bodytext21"/>
                                <w:rFonts w:ascii="TH SarabunIT๙" w:hAnsi="TH SarabunIT๙" w:cs="TH SarabunIT๙"/>
                              </w:rPr>
                              <w:t>การบรรจุแต่งตั้ง โยกย้าย โอน เลื่อนตำแหน่ง/เงินเดือน และการมอบหมายงานไม่เป็นธรรม เอาแต่พวกพ้อง</w:t>
                            </w:r>
                          </w:p>
                          <w:p w14:paraId="7F318ED8" w14:textId="77777777" w:rsidR="00123E91" w:rsidRPr="00052AA8" w:rsidRDefault="00000000">
                            <w:pPr>
                              <w:pStyle w:val="Bodytext20"/>
                              <w:shd w:val="clear" w:color="auto" w:fill="auto"/>
                              <w:ind w:firstLine="0"/>
                              <w:jc w:val="left"/>
                              <w:rPr>
                                <w:rStyle w:val="Bodytext21"/>
                                <w:rFonts w:ascii="TH SarabunIT๙" w:hAnsi="TH SarabunIT๙" w:cs="TH SarabunIT๙"/>
                              </w:rPr>
                            </w:pPr>
                            <w:r w:rsidRPr="00052AA8">
                              <w:rPr>
                                <w:rStyle w:val="Bodytext21"/>
                                <w:rFonts w:ascii="TH SarabunIT๙" w:hAnsi="TH SarabunIT๙" w:cs="TH SarabunIT๙"/>
                              </w:rPr>
                              <w:t>หรือมีการเรียกรับเงินเพื่อให้ได้รับ</w:t>
                            </w:r>
                          </w:p>
                          <w:p w14:paraId="3215D1EC" w14:textId="2B41F353" w:rsidR="00F542BD" w:rsidRDefault="00000000">
                            <w:pPr>
                              <w:pStyle w:val="Bodytext20"/>
                              <w:shd w:val="clear" w:color="auto" w:fill="auto"/>
                              <w:ind w:firstLine="0"/>
                              <w:jc w:val="left"/>
                            </w:pPr>
                            <w:r w:rsidRPr="00052AA8">
                              <w:rPr>
                                <w:rStyle w:val="Bodytext21"/>
                                <w:rFonts w:ascii="TH SarabunIT๙" w:hAnsi="TH SarabunIT๙" w:cs="TH SarabunIT๙"/>
                              </w:rPr>
                              <w:t>การแต่งตั้ง หรือเลื่อนตำแหน่ง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FFFFFF"/>
                          </w:tcPr>
                          <w:p w14:paraId="0A230A21" w14:textId="77777777" w:rsidR="00F542BD" w:rsidRDefault="00000000">
                            <w:pPr>
                              <w:pStyle w:val="Bodytext20"/>
                              <w:shd w:val="clear" w:color="auto" w:fill="auto"/>
                              <w:spacing w:line="41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/>
                          </w:tcPr>
                          <w:p w14:paraId="7D483AB9" w14:textId="77777777" w:rsidR="00F542BD" w:rsidRDefault="00000000">
                            <w:pPr>
                              <w:pStyle w:val="Bodytext20"/>
                              <w:shd w:val="clear" w:color="auto" w:fill="auto"/>
                              <w:spacing w:line="41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944" w:type="dxa"/>
                            <w:shd w:val="clear" w:color="auto" w:fill="FFFFFF"/>
                          </w:tcPr>
                          <w:p w14:paraId="5701C7E3" w14:textId="77777777" w:rsidR="00F542BD" w:rsidRDefault="00000000">
                            <w:pPr>
                              <w:pStyle w:val="Bodytext20"/>
                              <w:shd w:val="clear" w:color="auto" w:fill="auto"/>
                              <w:spacing w:line="41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๑</w:t>
                            </w:r>
                          </w:p>
                        </w:tc>
                      </w:tr>
                    </w:tbl>
                    <w:p w14:paraId="0AD35675" w14:textId="77777777" w:rsidR="00F542BD" w:rsidRDefault="00F542B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5"/>
      <w:r w:rsidR="00916346" w:rsidRPr="00123E91">
        <w:rPr>
          <w:rFonts w:ascii="TH SarabunIT๙" w:hAnsi="TH SarabunIT๙" w:cs="TH SarabunIT๙"/>
          <w:b/>
          <w:bCs/>
          <w:sz w:val="34"/>
          <w:szCs w:val="34"/>
        </w:rPr>
        <w:t>ขั้นตอนที่ ๔ การประเมินความเสี่ยงการทุจริต</w:t>
      </w:r>
      <w:bookmarkEnd w:id="5"/>
    </w:p>
    <w:p w14:paraId="385D2C51" w14:textId="77777777" w:rsidR="00F542BD" w:rsidRPr="007D1AFF" w:rsidRDefault="00000000">
      <w:pPr>
        <w:pStyle w:val="Bodytext30"/>
        <w:shd w:val="clear" w:color="auto" w:fill="auto"/>
        <w:spacing w:line="389" w:lineRule="exact"/>
        <w:ind w:firstLine="800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การวัดระดับความรุนแรงของความเสี่ยงการทุจริต</w:t>
      </w:r>
    </w:p>
    <w:p w14:paraId="6979DEF6" w14:textId="77777777" w:rsidR="00F542BD" w:rsidRPr="007D1AFF" w:rsidRDefault="00000000">
      <w:pPr>
        <w:pStyle w:val="Bodytext20"/>
        <w:shd w:val="clear" w:color="auto" w:fill="auto"/>
        <w:spacing w:line="389" w:lineRule="exact"/>
        <w:ind w:firstLine="80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การวัดระดับความรุนแรงของความเสี่ยงการทุจริต</w:t>
      </w:r>
    </w:p>
    <w:p w14:paraId="6AEFE116" w14:textId="77777777" w:rsidR="00875522" w:rsidRDefault="00000000">
      <w:pPr>
        <w:pStyle w:val="Bodytext20"/>
        <w:shd w:val="clear" w:color="auto" w:fill="auto"/>
        <w:spacing w:line="389" w:lineRule="exact"/>
        <w:ind w:right="980" w:firstLine="0"/>
        <w:jc w:val="left"/>
        <w:rPr>
          <w:rStyle w:val="Bodytext2Bold0"/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เป็นการวิเคราะห์เพื่อแสดงสถานะความเสี่ยงของแต่ละโอกาส/ความเสี่ยงการทุจริต โดยแบ่งออกเป็น </w:t>
      </w:r>
      <w:r w:rsidR="00123E91"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522"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A5C6D2B" w14:textId="112BE23B" w:rsidR="00123E91" w:rsidRDefault="00875522">
      <w:pPr>
        <w:pStyle w:val="Bodytext20"/>
        <w:shd w:val="clear" w:color="auto" w:fill="auto"/>
        <w:spacing w:line="389" w:lineRule="exact"/>
        <w:ind w:right="9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 xml:space="preserve">สถานะสีเขียว </w:t>
      </w:r>
      <w:r w:rsidRPr="007D1AFF">
        <w:rPr>
          <w:rFonts w:ascii="TH SarabunIT๙" w:hAnsi="TH SarabunIT๙" w:cs="TH SarabunIT๙"/>
          <w:sz w:val="32"/>
          <w:szCs w:val="32"/>
        </w:rPr>
        <w:t xml:space="preserve">: เป็นความเสี่ยงระดับตํ่า </w:t>
      </w:r>
    </w:p>
    <w:p w14:paraId="036B84C6" w14:textId="21F56514" w:rsidR="00F542BD" w:rsidRPr="007D1AFF" w:rsidRDefault="00875522">
      <w:pPr>
        <w:pStyle w:val="Bodytext20"/>
        <w:shd w:val="clear" w:color="auto" w:fill="auto"/>
        <w:spacing w:line="389" w:lineRule="exact"/>
        <w:ind w:right="98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สถานะสีเหลือง:</w:t>
      </w:r>
      <w:r w:rsidRPr="007D1AFF">
        <w:rPr>
          <w:rFonts w:ascii="TH SarabunIT๙" w:hAnsi="TH SarabunIT๙" w:cs="TH SarabunIT๙"/>
          <w:sz w:val="32"/>
          <w:szCs w:val="32"/>
        </w:rPr>
        <w:t>เป็นความเสี่ยงระดับปานกลาง และสามารถใช้ความรอบคอบระมัดระวังในระหว่างปฏิบัติงานตามปกติการควบคุมดูแล</w:t>
      </w:r>
    </w:p>
    <w:p w14:paraId="4ED147A4" w14:textId="02709408" w:rsidR="00F542BD" w:rsidRPr="007D1AFF" w:rsidRDefault="00875522" w:rsidP="00123E91">
      <w:pPr>
        <w:pStyle w:val="Bodytext20"/>
        <w:shd w:val="clear" w:color="auto" w:fill="auto"/>
        <w:spacing w:after="116" w:line="389" w:lineRule="exac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Style w:val="Bodytext2Bold0"/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D1AFF">
        <w:rPr>
          <w:rStyle w:val="Bodytext2Bold0"/>
          <w:rFonts w:ascii="TH SarabunIT๙" w:hAnsi="TH SarabunIT๙" w:cs="TH SarabunIT๙"/>
          <w:sz w:val="32"/>
          <w:szCs w:val="32"/>
        </w:rPr>
        <w:t>สถานะสีส้ม:</w:t>
      </w:r>
      <w:r w:rsidRPr="007D1AFF">
        <w:rPr>
          <w:rFonts w:ascii="TH SarabunIT๙" w:hAnsi="TH SarabunIT๙" w:cs="TH SarabunIT๙"/>
          <w:sz w:val="32"/>
          <w:szCs w:val="32"/>
        </w:rPr>
        <w:t>เป็นกระบวนการความเสี่ยงระดับสูงเป็นกระบวนงานที่มีผู้มาเกี่ยวช้องหลายคน หลายหน่วยงานภายในองค์กรมีหลายขั้นตอนจนยากต่อการควบคุมหรือไม่มีอำนาจควบคุมข้ามหน่วยงานตาม หน้าที่ปกติ</w:t>
      </w:r>
    </w:p>
    <w:p w14:paraId="4DB642C2" w14:textId="340ED3BA" w:rsidR="00F542BD" w:rsidRPr="007D1AFF" w:rsidRDefault="00916346">
      <w:pPr>
        <w:pStyle w:val="Bodytext20"/>
        <w:shd w:val="clear" w:color="auto" w:fill="auto"/>
        <w:spacing w:after="136" w:line="394" w:lineRule="exact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A3F1B89" wp14:editId="74FD6FB9">
                <wp:simplePos x="0" y="0"/>
                <wp:positionH relativeFrom="margin">
                  <wp:posOffset>365125</wp:posOffset>
                </wp:positionH>
                <wp:positionV relativeFrom="paragraph">
                  <wp:posOffset>17145</wp:posOffset>
                </wp:positionV>
                <wp:extent cx="829310" cy="474980"/>
                <wp:effectExtent l="0" t="0" r="8890" b="10160"/>
                <wp:wrapSquare wrapText="right"/>
                <wp:docPr id="728602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0D3D2" w14:textId="77777777" w:rsidR="00F542BD" w:rsidRDefault="00000000">
                            <w:pPr>
                              <w:pStyle w:val="Bodytext30"/>
                              <w:shd w:val="clear" w:color="auto" w:fill="FE0000"/>
                              <w:spacing w:line="374" w:lineRule="exact"/>
                              <w:ind w:firstLine="0"/>
                            </w:pPr>
                            <w:r w:rsidRPr="00875522">
                              <w:rPr>
                                <w:rStyle w:val="Bodytext3Exact"/>
                                <w:b/>
                                <w:bCs/>
                                <w:color w:val="000000" w:themeColor="text1"/>
                              </w:rPr>
                              <w:t>สถานะ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สีแดง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1B89" id="Text Box 4" o:spid="_x0000_s1027" type="#_x0000_t202" style="position:absolute;margin-left:28.75pt;margin-top:1.35pt;width:65.3pt;height:37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" filled="f" stroked="f">
                <v:textbox style="mso-fit-shape-to-text:t" inset="0,0,0,0">
                  <w:txbxContent>
                    <w:p w14:paraId="23C0D3D2" w14:textId="77777777" w:rsidR="00F542BD" w:rsidRDefault="00000000">
                      <w:pPr>
                        <w:pStyle w:val="Bodytext30"/>
                        <w:shd w:val="clear" w:color="auto" w:fill="FE0000"/>
                        <w:spacing w:line="374" w:lineRule="exact"/>
                        <w:ind w:firstLine="0"/>
                      </w:pPr>
                      <w:r w:rsidRPr="00875522">
                        <w:rPr>
                          <w:rStyle w:val="Bodytext3Exact"/>
                          <w:b/>
                          <w:bCs/>
                          <w:color w:val="000000" w:themeColor="text1"/>
                        </w:rPr>
                        <w:t>สถานะ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สีแดง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7D1AFF">
        <w:rPr>
          <w:rFonts w:ascii="TH SarabunIT๙" w:hAnsi="TH SarabunIT๙" w:cs="TH SarabunIT๙"/>
          <w:sz w:val="32"/>
          <w:szCs w:val="32"/>
        </w:rPr>
        <w:t>:เป็นความเสี่ยงระดับสูงมากเป็นกระบวนงานที่เกี่ยวช้องกับบุคคลภายนอกคนที่ไม่รู้จักไม่สามารถตรวจสอบได้</w:t>
      </w:r>
      <w:r w:rsidR="00875522"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7D1AFF">
        <w:rPr>
          <w:rFonts w:ascii="TH SarabunIT๙" w:hAnsi="TH SarabunIT๙" w:cs="TH SarabunIT๙"/>
          <w:sz w:val="32"/>
          <w:szCs w:val="32"/>
        </w:rPr>
        <w:t>ดเจนไม่สามารถกำกับติดตามได้อย่างใกล้ชิดหรือสมํ่าเสมอ</w:t>
      </w:r>
    </w:p>
    <w:p w14:paraId="642BE0B2" w14:textId="37DD4F67" w:rsidR="00F542BD" w:rsidRPr="007D1AFF" w:rsidRDefault="00000000">
      <w:pPr>
        <w:pStyle w:val="Bodytext30"/>
        <w:shd w:val="clear" w:color="auto" w:fill="auto"/>
        <w:spacing w:line="374" w:lineRule="exact"/>
        <w:ind w:firstLine="800"/>
        <w:rPr>
          <w:rFonts w:ascii="TH SarabunIT๙" w:hAnsi="TH SarabunIT๙" w:cs="TH SarabunIT๙"/>
          <w:sz w:val="32"/>
          <w:szCs w:val="32"/>
        </w:rPr>
      </w:pPr>
      <w:r w:rsidRPr="007D1AFF">
        <w:rPr>
          <w:rStyle w:val="Bodytext31"/>
          <w:rFonts w:ascii="TH SarabunIT๙" w:hAnsi="TH SarabunIT๙" w:cs="TH SarabunIT๙"/>
          <w:b/>
          <w:bCs/>
          <w:sz w:val="32"/>
          <w:szCs w:val="32"/>
        </w:rPr>
        <w:t>เกณฑ</w:t>
      </w:r>
      <w:r w:rsidR="00875522">
        <w:rPr>
          <w:rStyle w:val="Bodytext31"/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7D1AFF">
        <w:rPr>
          <w:rStyle w:val="Bodytext31"/>
          <w:rFonts w:ascii="TH SarabunIT๙" w:hAnsi="TH SarabunIT๙" w:cs="TH SarabunIT๙"/>
          <w:b/>
          <w:bCs/>
          <w:sz w:val="32"/>
          <w:szCs w:val="32"/>
        </w:rPr>
        <w:t>การวัดระดับความรุนแรงของความเสี่ยงการทุจริต</w:t>
      </w:r>
    </w:p>
    <w:p w14:paraId="29D92908" w14:textId="77777777" w:rsidR="00F52F45" w:rsidRPr="007D1AFF" w:rsidRDefault="00F52F45" w:rsidP="00F52F45">
      <w:pPr>
        <w:pStyle w:val="Tablecaption0"/>
        <w:framePr w:w="9221" w:wrap="notBeside" w:vAnchor="text" w:hAnchor="page" w:x="1306" w:y="2870"/>
        <w:shd w:val="clear" w:color="auto" w:fill="auto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ตารางการประเมินระดับความเสี่ยง</w:t>
      </w:r>
    </w:p>
    <w:p w14:paraId="0B07DCEB" w14:textId="77777777" w:rsidR="00F52F45" w:rsidRPr="007D1AFF" w:rsidRDefault="00F52F45" w:rsidP="00F52F45">
      <w:pPr>
        <w:framePr w:w="9221" w:wrap="notBeside" w:vAnchor="text" w:hAnchor="page" w:x="1306" w:y="2870"/>
        <w:rPr>
          <w:rFonts w:ascii="TH SarabunIT๙" w:hAnsi="TH SarabunIT๙" w:cs="TH SarabunIT๙"/>
          <w:sz w:val="32"/>
          <w:szCs w:val="32"/>
        </w:rPr>
      </w:pPr>
    </w:p>
    <w:p w14:paraId="0257ECCD" w14:textId="77777777" w:rsidR="00F542BD" w:rsidRPr="007D1AFF" w:rsidRDefault="00000000">
      <w:pPr>
        <w:pStyle w:val="Bodytext20"/>
        <w:shd w:val="clear" w:color="auto" w:fill="auto"/>
        <w:spacing w:line="416" w:lineRule="exact"/>
        <w:ind w:firstLine="80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ระดับความเสี่ยงการทุจริต = โอกาสเกิดการทุจริต X ระดับความรุนแรงของผลกระทบ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819"/>
        <w:gridCol w:w="1709"/>
      </w:tblGrid>
      <w:tr w:rsidR="00F542BD" w:rsidRPr="007D1AFF" w14:paraId="40AE5A4D" w14:textId="77777777">
        <w:trPr>
          <w:trHeight w:hRule="exact" w:val="47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22429AD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374" w:lineRule="exact"/>
              <w:ind w:left="26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05F83FA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ระดับความเสี่ยง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B56EC27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374" w:lineRule="exact"/>
              <w:ind w:left="36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ช่วงคะแนน</w:t>
            </w:r>
          </w:p>
        </w:tc>
      </w:tr>
      <w:tr w:rsidR="00F542BD" w:rsidRPr="007D1AFF" w14:paraId="3F076A07" w14:textId="77777777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092DB48" w14:textId="77777777" w:rsidR="00875522" w:rsidRDefault="00875522" w:rsidP="00875522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194" w:lineRule="exact"/>
              <w:ind w:firstLine="0"/>
              <w:jc w:val="left"/>
              <w:rPr>
                <w:rStyle w:val="Bodytext27pt"/>
                <w:sz w:val="32"/>
                <w:szCs w:val="32"/>
                <w:lang w:val="en-US" w:eastAsia="en-US"/>
              </w:rPr>
            </w:pPr>
            <w:r w:rsidRPr="00875522">
              <w:rPr>
                <w:rStyle w:val="Bodytext27pt"/>
                <w:sz w:val="32"/>
                <w:szCs w:val="32"/>
                <w:lang w:val="en-US" w:eastAsia="en-US" w:bidi="en-US"/>
              </w:rPr>
              <w:t xml:space="preserve">                  </w:t>
            </w:r>
            <w:r>
              <w:rPr>
                <w:rStyle w:val="Bodytext27pt"/>
                <w:rFonts w:hint="cs"/>
                <w:sz w:val="32"/>
                <w:szCs w:val="32"/>
                <w:cs/>
                <w:lang w:val="en-US" w:eastAsia="en-US"/>
              </w:rPr>
              <w:t xml:space="preserve">      </w:t>
            </w:r>
          </w:p>
          <w:p w14:paraId="7BCB1668" w14:textId="30538D3F" w:rsidR="00F542BD" w:rsidRPr="00875522" w:rsidRDefault="00875522" w:rsidP="00875522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19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7pt"/>
                <w:rFonts w:hint="cs"/>
                <w:sz w:val="32"/>
                <w:szCs w:val="32"/>
                <w:cs/>
                <w:lang w:val="en-US" w:eastAsia="en-US"/>
              </w:rPr>
              <w:t xml:space="preserve">       </w:t>
            </w:r>
            <w:r w:rsidRPr="00875522">
              <w:rPr>
                <w:rStyle w:val="Bodytext27pt"/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39279D33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ความเสี่ยงระดับสูงมาก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(Extreme Risk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E)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14:paraId="3FC68C76" w14:textId="09E3DDF2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๑</w:t>
            </w:r>
            <w:r w:rsidR="00875522">
              <w:rPr>
                <w:rStyle w:val="Bodytext2Bold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 xml:space="preserve"> - ๒๕</w:t>
            </w:r>
          </w:p>
        </w:tc>
      </w:tr>
      <w:tr w:rsidR="00F542BD" w:rsidRPr="007D1AFF" w14:paraId="4E9E14AA" w14:textId="77777777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A7B5C3F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7pt"/>
                <w:rFonts w:ascii="TH SarabunIT๙" w:hAnsi="TH SarabunIT๙" w:cs="TH SarabunIT๙"/>
                <w:sz w:val="32"/>
                <w:szCs w:val="32"/>
              </w:rPr>
              <w:t>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98E9E3A" w14:textId="39971C5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ความเสี่ยงระดับสูง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(High Risk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75522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/>
              </w:rPr>
              <w:t>H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58D988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๙ - ๑๔</w:t>
            </w:r>
          </w:p>
        </w:tc>
      </w:tr>
      <w:tr w:rsidR="00F542BD" w:rsidRPr="007D1AFF" w14:paraId="7E5A8DE6" w14:textId="77777777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18BAAEE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7pt"/>
                <w:rFonts w:ascii="TH SarabunIT๙" w:hAnsi="TH SarabunIT๙" w:cs="TH SarabunIT๙"/>
                <w:sz w:val="32"/>
                <w:szCs w:val="32"/>
              </w:rPr>
              <w:t>๒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62938E4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ความเสี่ยงระดับปานกลาง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(Moderate Risk </w:t>
            </w: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M)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7840CA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๔- ๘</w:t>
            </w:r>
          </w:p>
        </w:tc>
      </w:tr>
      <w:tr w:rsidR="00F542BD" w:rsidRPr="007D1AFF" w14:paraId="165A0449" w14:textId="77777777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center"/>
          </w:tcPr>
          <w:p w14:paraId="7302AEF5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19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7pt"/>
                <w:rFonts w:ascii="TH SarabunIT๙" w:hAnsi="TH SarabunIT๙" w:cs="TH SarabunIT๙"/>
                <w:sz w:val="32"/>
                <w:szCs w:val="32"/>
              </w:rPr>
              <w:t>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F50"/>
            <w:vAlign w:val="center"/>
          </w:tcPr>
          <w:p w14:paraId="48FED754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ความเสี่ยงระดับตํ่า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 xml:space="preserve">(Low Risk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L)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50"/>
            <w:vAlign w:val="center"/>
          </w:tcPr>
          <w:p w14:paraId="739781C3" w14:textId="77777777" w:rsidR="00F542BD" w:rsidRPr="007D1AFF" w:rsidRDefault="00000000">
            <w:pPr>
              <w:pStyle w:val="Bodytext20"/>
              <w:framePr w:w="7522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๑- ๓</w:t>
            </w:r>
          </w:p>
        </w:tc>
      </w:tr>
    </w:tbl>
    <w:p w14:paraId="16633479" w14:textId="77777777" w:rsidR="00F542BD" w:rsidRPr="007D1AFF" w:rsidRDefault="00F542BD">
      <w:pPr>
        <w:framePr w:w="7522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3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013"/>
        <w:gridCol w:w="1253"/>
        <w:gridCol w:w="994"/>
        <w:gridCol w:w="998"/>
      </w:tblGrid>
      <w:tr w:rsidR="00875522" w:rsidRPr="007D1AFF" w14:paraId="66CE5446" w14:textId="77777777" w:rsidTr="00875522">
        <w:trPr>
          <w:trHeight w:hRule="exact" w:val="379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center"/>
          </w:tcPr>
          <w:p w14:paraId="57E69297" w14:textId="77777777" w:rsidR="00875522" w:rsidRPr="007D1AFF" w:rsidRDefault="00875522" w:rsidP="00875522">
            <w:pPr>
              <w:pStyle w:val="Bodytext20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เหตุการณ์ความเสี่ยงการทุจริต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</w:tcPr>
          <w:p w14:paraId="43928392" w14:textId="77777777" w:rsidR="00875522" w:rsidRPr="007D1AFF" w:rsidRDefault="00875522" w:rsidP="00875522">
            <w:pPr>
              <w:pStyle w:val="Bodytext20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ระดับความเสี่ยง</w:t>
            </w:r>
          </w:p>
        </w:tc>
      </w:tr>
      <w:tr w:rsidR="00875522" w:rsidRPr="007D1AFF" w14:paraId="10FFBC09" w14:textId="77777777" w:rsidTr="00875522">
        <w:trPr>
          <w:trHeight w:hRule="exact" w:val="370"/>
        </w:trPr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B3C6E7"/>
            <w:vAlign w:val="center"/>
          </w:tcPr>
          <w:p w14:paraId="1483F246" w14:textId="77777777" w:rsidR="00875522" w:rsidRPr="007D1AFF" w:rsidRDefault="00875522" w:rsidP="008755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00AF50"/>
            <w:vAlign w:val="bottom"/>
          </w:tcPr>
          <w:p w14:paraId="24F2300A" w14:textId="77777777" w:rsidR="00875522" w:rsidRPr="007D1AFF" w:rsidRDefault="00875522" w:rsidP="00875522">
            <w:pPr>
              <w:pStyle w:val="Bodytext20"/>
              <w:shd w:val="clear" w:color="auto" w:fill="auto"/>
              <w:spacing w:line="374" w:lineRule="exact"/>
              <w:ind w:left="3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A29A37B" w14:textId="77777777" w:rsidR="00875522" w:rsidRPr="007D1AFF" w:rsidRDefault="00875522" w:rsidP="00875522">
            <w:pPr>
              <w:pStyle w:val="Bodytext20"/>
              <w:shd w:val="clear" w:color="auto" w:fill="auto"/>
              <w:spacing w:line="374" w:lineRule="exact"/>
              <w:ind w:left="20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ปานกลาง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2A719A33" w14:textId="77777777" w:rsidR="00875522" w:rsidRPr="007D1AFF" w:rsidRDefault="00875522" w:rsidP="00875522">
            <w:pPr>
              <w:pStyle w:val="Bodytext20"/>
              <w:shd w:val="clear" w:color="auto" w:fill="auto"/>
              <w:spacing w:line="374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สูง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14:paraId="63355B62" w14:textId="77777777" w:rsidR="00875522" w:rsidRPr="007D1AFF" w:rsidRDefault="00875522" w:rsidP="00875522">
            <w:pPr>
              <w:pStyle w:val="Bodytext20"/>
              <w:shd w:val="clear" w:color="auto" w:fill="auto"/>
              <w:spacing w:line="374" w:lineRule="exact"/>
              <w:ind w:left="20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สูงมาก</w:t>
            </w:r>
          </w:p>
        </w:tc>
      </w:tr>
      <w:tr w:rsidR="00875522" w:rsidRPr="007D1AFF" w14:paraId="700424A9" w14:textId="77777777" w:rsidTr="00875522">
        <w:trPr>
          <w:trHeight w:hRule="exact" w:val="734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3DDD5B4B" w14:textId="65662DE2" w:rsidR="00875522" w:rsidRPr="007D1AFF" w:rsidRDefault="00875522" w:rsidP="00875522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ความเสี่ยงการทุจริตด้านการอนุมัติ อนุญาต ตามพระราชบัญญัติการอำนวยความสะดวกในการพิจารณา อนุญาตของทางราชการ พ.ศ.๒</w:t>
            </w:r>
            <w:r w:rsidR="00F52F45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558</w:t>
            </w:r>
          </w:p>
        </w:tc>
      </w:tr>
      <w:tr w:rsidR="00875522" w:rsidRPr="007D1AFF" w14:paraId="3423AD20" w14:textId="77777777" w:rsidTr="00875522">
        <w:trPr>
          <w:trHeight w:hRule="exact" w:val="73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F4E1E" w14:textId="0E28FB2C" w:rsidR="00875522" w:rsidRPr="007D1AFF" w:rsidRDefault="00875522" w:rsidP="00875522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3pt"/>
                <w:rFonts w:ascii="TH SarabunIT๙" w:hAnsi="TH SarabunIT๙" w:cs="TH SarabunIT๙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ไม่ให้บริการแก่ประ</w:t>
            </w:r>
            <w:r w:rsidR="00F52F45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ตาม ลำดับอันเนื่องมาจากความสัมพันธ์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4D64E" w14:textId="77777777" w:rsidR="00875522" w:rsidRPr="007D1AFF" w:rsidRDefault="00875522" w:rsidP="00875522">
            <w:pPr>
              <w:pStyle w:val="Bodytext20"/>
              <w:shd w:val="clear" w:color="auto" w:fill="auto"/>
              <w:spacing w:line="708" w:lineRule="exact"/>
              <w:ind w:left="3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David0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E160C" w14:textId="77777777" w:rsidR="00875522" w:rsidRPr="007D1AFF" w:rsidRDefault="00875522" w:rsidP="008755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0AE8B" w14:textId="77777777" w:rsidR="00875522" w:rsidRPr="007D1AFF" w:rsidRDefault="00875522" w:rsidP="008755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4CF5B" w14:textId="77777777" w:rsidR="00875522" w:rsidRPr="007D1AFF" w:rsidRDefault="00875522" w:rsidP="008755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E0B229" w14:textId="77777777" w:rsidR="00F542BD" w:rsidRDefault="00F542BD">
      <w:pPr>
        <w:rPr>
          <w:rFonts w:ascii="TH SarabunIT๙" w:hAnsi="TH SarabunIT๙" w:cs="TH SarabunIT๙"/>
          <w:sz w:val="32"/>
          <w:szCs w:val="32"/>
        </w:rPr>
      </w:pPr>
    </w:p>
    <w:p w14:paraId="27D744B9" w14:textId="77777777" w:rsidR="000549FE" w:rsidRPr="007D1AFF" w:rsidRDefault="000549FE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641" w:tblpY="2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013"/>
        <w:gridCol w:w="1253"/>
        <w:gridCol w:w="994"/>
        <w:gridCol w:w="998"/>
      </w:tblGrid>
      <w:tr w:rsidR="006149DB" w:rsidRPr="007D1AFF" w14:paraId="3EC88FE0" w14:textId="77777777" w:rsidTr="00F8766F">
        <w:trPr>
          <w:trHeight w:hRule="exact" w:val="99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7FE5F" w14:textId="77777777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ส่วนตัวหรือการให้สิทธิพิเศษ</w:t>
            </w:r>
          </w:p>
          <w:p w14:paraId="52164A4B" w14:textId="77777777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แก่คนบางกลุ่มหรือมีการติดสินบน เพื่อให้ได้คิวเร็วขึ้น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CF989" w14:textId="77777777" w:rsidR="006149DB" w:rsidRPr="007D1AFF" w:rsidRDefault="006149DB" w:rsidP="006149DB">
            <w:pPr>
              <w:pStyle w:val="Bodytext20"/>
              <w:shd w:val="clear" w:color="auto" w:fill="auto"/>
              <w:spacing w:line="610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David1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DD1E4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D87E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2A40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161C391E" w14:textId="77777777" w:rsidTr="006149DB">
        <w:trPr>
          <w:trHeight w:hRule="exact" w:val="109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447D0" w14:textId="77777777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๒.มีการเรียกรับเงินพิเศษจาก</w:t>
            </w:r>
          </w:p>
          <w:p w14:paraId="6983BC52" w14:textId="77777777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ผู้ฃอรับบริการนอกเหนือจากค่าธรรมเนียมปกติ</w:t>
            </w:r>
          </w:p>
          <w:p w14:paraId="7DDC73BF" w14:textId="6D767668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เพื่อแลกกับการให้บริการ หรือการพิจารณาอนุมัติอนุญาต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15E0D" w14:textId="77777777" w:rsidR="006149DB" w:rsidRPr="007D1AFF" w:rsidRDefault="006149DB" w:rsidP="006149DB">
            <w:pPr>
              <w:pStyle w:val="Bodytext20"/>
              <w:shd w:val="clear" w:color="auto" w:fill="auto"/>
              <w:spacing w:line="610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David1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1CF59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C4CC4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9E753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210DDD8C" w14:textId="77777777" w:rsidTr="006149DB">
        <w:trPr>
          <w:trHeight w:hRule="exact" w:val="39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DED5" w14:textId="77777777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๓.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การรับของขวัญของฝาก จากบุคคลที่มาติดต่อราชการ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C6E4A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EFB7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095C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FEC03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0CC1C70D" w14:textId="77777777" w:rsidTr="006149DB">
        <w:trPr>
          <w:trHeight w:hRule="exact" w:val="374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2BF90F04" w14:textId="77777777" w:rsidR="006149DB" w:rsidRPr="007D1AFF" w:rsidRDefault="006149DB" w:rsidP="006149DB">
            <w:pPr>
              <w:pStyle w:val="Bodytext20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ความเสี่ยงการทุจริตด้านการใช้อำนาจทางกฎหมาย</w:t>
            </w:r>
          </w:p>
        </w:tc>
      </w:tr>
      <w:tr w:rsidR="006149DB" w:rsidRPr="007D1AFF" w14:paraId="34A0E7FC" w14:textId="77777777" w:rsidTr="006149DB">
        <w:trPr>
          <w:trHeight w:hRule="exact" w:val="109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DF2DA" w14:textId="77777777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ผู้บริหารดำเนินการตามนโยบาย</w:t>
            </w:r>
          </w:p>
          <w:p w14:paraId="295A405B" w14:textId="77777777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ของตนเองแทรกแซงการปฏิบัติงาน ของเจ้าหน้าที่ซึ่งอาจ</w:t>
            </w:r>
          </w:p>
          <w:p w14:paraId="0663AE84" w14:textId="77777777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ขัดต่อกฎ ระเบียบที่เกี่ยวข้อง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AB98F" w14:textId="77777777" w:rsidR="006149DB" w:rsidRPr="007D1AFF" w:rsidRDefault="006149DB" w:rsidP="006149DB">
            <w:pPr>
              <w:pStyle w:val="Bodytext20"/>
              <w:shd w:val="clear" w:color="auto" w:fill="auto"/>
              <w:spacing w:line="610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David1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D7C9A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F36B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410AF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7911F743" w14:textId="77777777" w:rsidTr="00F8766F">
        <w:trPr>
          <w:trHeight w:hRule="exact" w:val="101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08EC2" w14:textId="77777777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๒.บุคลากรของหน่วยงานปฏิบัติ</w:t>
            </w:r>
          </w:p>
          <w:p w14:paraId="76A164A4" w14:textId="2D2AF083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ตามนโยบายของผู้บริหาร โดยไม่มีก</w:t>
            </w:r>
            <w:r w:rsidR="00F8766F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ระเบียบรองรับ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EE250" w14:textId="77777777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DEEA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BEA0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DF7A3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07A9080B" w14:textId="77777777" w:rsidTr="006149DB">
        <w:trPr>
          <w:trHeight w:hRule="exact" w:val="109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B762" w14:textId="13CCA4F1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๓.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บุคลากรของหน่วยงานไม่ให้ความสำคัญกับการปฏิบัติ งานเอางานส่วนตัวมาท</w:t>
            </w:r>
            <w:r w:rsidR="00653550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ที่ทำงานขาดความรับผิดขอบ ต่อการปฏิบัติงาน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2EFC2" w14:textId="77777777" w:rsidR="006149DB" w:rsidRPr="007D1AFF" w:rsidRDefault="006149DB" w:rsidP="006149DB">
            <w:pPr>
              <w:pStyle w:val="Bodytext20"/>
              <w:shd w:val="clear" w:color="auto" w:fill="auto"/>
              <w:spacing w:line="610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David1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D86B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F4CEC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6E195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58B17F0A" w14:textId="77777777" w:rsidTr="006149DB">
        <w:trPr>
          <w:trHeight w:hRule="exact" w:val="370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7AA64BA9" w14:textId="77777777" w:rsidR="006149DB" w:rsidRPr="007D1AFF" w:rsidRDefault="006149DB" w:rsidP="006149DB">
            <w:pPr>
              <w:pStyle w:val="Bodytext20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ความเสี่ยงการทุจริตด้านการจัดซื้อจัดจ้าง</w:t>
            </w:r>
          </w:p>
        </w:tc>
      </w:tr>
      <w:tr w:rsidR="006149DB" w:rsidRPr="007D1AFF" w14:paraId="49DABEFC" w14:textId="77777777" w:rsidTr="006149DB">
        <w:trPr>
          <w:trHeight w:hRule="exact" w:val="157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8B29" w14:textId="044ADF96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การบริหารการเงินงบประมาณการจัดซื้อจัดจ้าง การจัดหาพัสดุไม่เ</w:t>
            </w:r>
            <w:r w:rsidR="000549FE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ป็น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ไปตามระเบียบที่เกี่ยวข้อง หรือไม่</w:t>
            </w:r>
            <w:r w:rsidR="000549FE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เป็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นไปตามวัตถุประสงค์หรือใช้เงินไม่เกิดประโยชน์ กับราชการ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E6649" w14:textId="77777777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AF73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99B5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697D0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73E2DD6A" w14:textId="77777777" w:rsidTr="006149DB">
        <w:trPr>
          <w:trHeight w:hRule="exact" w:val="196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D9AC4" w14:textId="3732DED5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๒.การเข้าเปีนคู่สัญญาหรือมีส่วนได้ส่วนเสียในสัญญาที่ทำ กับหน่วยงานของรัฐที่เจ้าพนักงานของรัฐผู้นั้นปฏิบัติ หน้าที่ อาทิ การเบีนคู่สัญญากับตนเอง การซื้อของจาก บริษัทของพรรคพวก เพื่อน ญาติ นอมิน</w:t>
            </w:r>
            <w:r w:rsidR="000549FE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74D82" w14:textId="77777777" w:rsidR="006149DB" w:rsidRPr="007D1AFF" w:rsidRDefault="006149DB" w:rsidP="006149DB">
            <w:pPr>
              <w:pStyle w:val="Bodytext20"/>
              <w:shd w:val="clear" w:color="auto" w:fill="auto"/>
              <w:spacing w:line="416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5B2D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BD37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2C817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9DB" w:rsidRPr="007D1AFF" w14:paraId="18FF7386" w14:textId="77777777" w:rsidTr="006149DB">
        <w:trPr>
          <w:trHeight w:hRule="exact" w:val="374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61551B26" w14:textId="77777777" w:rsidR="006149DB" w:rsidRPr="007D1AFF" w:rsidRDefault="006149DB" w:rsidP="006149DB">
            <w:pPr>
              <w:pStyle w:val="Bodytext20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ความเสี่ยงการทุจริตด้านการบริหารงานบุคคล</w:t>
            </w:r>
          </w:p>
        </w:tc>
      </w:tr>
      <w:tr w:rsidR="006149DB" w:rsidRPr="007D1AFF" w14:paraId="490B25CA" w14:textId="77777777" w:rsidTr="006149DB">
        <w:trPr>
          <w:trHeight w:hRule="exact" w:val="146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F92AE" w14:textId="5B604622" w:rsidR="006149DB" w:rsidRPr="007D1AFF" w:rsidRDefault="006149DB" w:rsidP="006149DB">
            <w:pPr>
              <w:pStyle w:val="Bodytext20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4pt0"/>
                <w:rFonts w:ascii="TH SarabunIT๙" w:hAnsi="TH SarabunIT๙" w:cs="TH SarabunIT๙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การบรรจุแต่งตั้งโยกย้าย โอน เลื่อนตำแหน่ง/เงินเดือน และการมอบหมายงานไม่เ</w:t>
            </w:r>
            <w:r w:rsidR="000549FE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ป็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นธรรมเอาแต่พวกพ้อง หรือมีการเรียกรับเงินเพื่อให้ได้รับการแต่งตั้ง หรือเลื่อนตำแหน่ง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ADD20" w14:textId="77777777" w:rsidR="006149DB" w:rsidRPr="007D1AFF" w:rsidRDefault="006149DB" w:rsidP="006149DB">
            <w:pPr>
              <w:pStyle w:val="Bodytext20"/>
              <w:shd w:val="clear" w:color="auto" w:fill="auto"/>
              <w:spacing w:line="610" w:lineRule="exact"/>
              <w:ind w:left="34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David1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1EC25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D00E8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D0B2" w14:textId="77777777" w:rsidR="006149DB" w:rsidRPr="007D1AFF" w:rsidRDefault="006149DB" w:rsidP="006149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672A04" w14:textId="1462C761" w:rsidR="00F542BD" w:rsidRPr="007D1AFF" w:rsidRDefault="006149DB">
      <w:pPr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262D31" w14:textId="77777777" w:rsidR="00F542BD" w:rsidRDefault="00F542BD">
      <w:pPr>
        <w:framePr w:w="9221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46CAA7A3" w14:textId="77777777" w:rsidR="000549FE" w:rsidRDefault="000549FE">
      <w:pPr>
        <w:framePr w:w="9221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34673A27" w14:textId="77777777" w:rsidR="000549FE" w:rsidRDefault="000549FE">
      <w:pPr>
        <w:framePr w:w="9221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54FD769C" w14:textId="77777777" w:rsidR="000549FE" w:rsidRPr="007D1AFF" w:rsidRDefault="000549FE">
      <w:pPr>
        <w:framePr w:w="9221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4DA0980D" w14:textId="77777777" w:rsidR="00F542BD" w:rsidRPr="007D1AFF" w:rsidRDefault="00F542BD">
      <w:pPr>
        <w:rPr>
          <w:rFonts w:ascii="TH SarabunIT๙" w:hAnsi="TH SarabunIT๙" w:cs="TH SarabunIT๙"/>
          <w:sz w:val="32"/>
          <w:szCs w:val="32"/>
        </w:rPr>
      </w:pPr>
    </w:p>
    <w:p w14:paraId="5CF652F1" w14:textId="77777777" w:rsidR="000549FE" w:rsidRDefault="000549FE">
      <w:pPr>
        <w:pStyle w:val="Heading10"/>
        <w:keepNext/>
        <w:keepLines/>
        <w:shd w:val="clear" w:color="auto" w:fill="auto"/>
        <w:spacing w:line="370" w:lineRule="exact"/>
        <w:rPr>
          <w:rFonts w:ascii="TH SarabunIT๙" w:hAnsi="TH SarabunIT๙" w:cs="TH SarabunIT๙"/>
        </w:rPr>
      </w:pPr>
      <w:bookmarkStart w:id="6" w:name="bookmark6"/>
    </w:p>
    <w:p w14:paraId="24F6101A" w14:textId="0AF465E9" w:rsidR="00F542BD" w:rsidRPr="007D1AFF" w:rsidRDefault="00000000">
      <w:pPr>
        <w:pStyle w:val="Heading10"/>
        <w:keepNext/>
        <w:keepLines/>
        <w:shd w:val="clear" w:color="auto" w:fill="auto"/>
        <w:spacing w:line="370" w:lineRule="exact"/>
        <w:rPr>
          <w:rFonts w:ascii="TH SarabunIT๙" w:hAnsi="TH SarabunIT๙" w:cs="TH SarabunIT๙"/>
        </w:rPr>
      </w:pPr>
      <w:r w:rsidRPr="007D1AFF">
        <w:rPr>
          <w:rFonts w:ascii="TH SarabunIT๙" w:hAnsi="TH SarabunIT๙" w:cs="TH SarabunIT๙"/>
        </w:rPr>
        <w:t xml:space="preserve">ขั้นตอนที่ </w:t>
      </w:r>
      <w:r w:rsidRPr="007D1AFF">
        <w:rPr>
          <w:rStyle w:val="Heading118pt"/>
          <w:rFonts w:ascii="TH SarabunIT๙" w:hAnsi="TH SarabunIT๙" w:cs="TH SarabunIT๙"/>
          <w:b/>
          <w:bCs/>
          <w:sz w:val="32"/>
          <w:szCs w:val="32"/>
        </w:rPr>
        <w:t>๕</w:t>
      </w:r>
      <w:r w:rsidRPr="007D1AFF">
        <w:rPr>
          <w:rFonts w:ascii="TH SarabunIT๙" w:hAnsi="TH SarabunIT๙" w:cs="TH SarabunIT๙"/>
        </w:rPr>
        <w:t xml:space="preserve"> การจัดทำแผนบริหารจัดการความเสี่ยงการทุจริต</w:t>
      </w:r>
      <w:bookmarkEnd w:id="6"/>
    </w:p>
    <w:p w14:paraId="0ED48612" w14:textId="7BAABCF2" w:rsidR="00F542BD" w:rsidRPr="007D1AFF" w:rsidRDefault="00000000">
      <w:pPr>
        <w:pStyle w:val="Bodytext20"/>
        <w:shd w:val="clear" w:color="auto" w:fill="auto"/>
        <w:spacing w:after="526" w:line="370" w:lineRule="exact"/>
        <w:ind w:right="1440" w:firstLine="760"/>
        <w:jc w:val="left"/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t>การประเมินความเสี่ยงการทุจริตและประพฤติมิชอบประจำปีงบประมาณพ.ศ.๒๕๖๗ ของ</w:t>
      </w:r>
      <w:r w:rsidR="00AF742B">
        <w:rPr>
          <w:rFonts w:ascii="TH SarabunIT๙" w:hAnsi="TH SarabunIT๙" w:cs="TH SarabunIT๙"/>
          <w:sz w:val="32"/>
          <w:szCs w:val="32"/>
          <w:cs/>
        </w:rPr>
        <w:t>เทศบาลตำบลโพน  อำเภอคำม่วง</w:t>
      </w:r>
      <w:r w:rsidR="00F873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1AFF">
        <w:rPr>
          <w:rFonts w:ascii="TH SarabunIT๙" w:hAnsi="TH SarabunIT๙" w:cs="TH SarabunIT๙"/>
          <w:sz w:val="32"/>
          <w:szCs w:val="32"/>
        </w:rPr>
        <w:t>จังหวัดกาฬสินธ</w:t>
      </w:r>
      <w:r w:rsidR="000549FE">
        <w:rPr>
          <w:rFonts w:ascii="TH SarabunIT๙" w:hAnsi="TH SarabunIT๙" w:cs="TH SarabunIT๙"/>
          <w:sz w:val="32"/>
          <w:szCs w:val="32"/>
          <w:cs/>
        </w:rPr>
        <w:t>ุ์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1147"/>
        <w:gridCol w:w="3696"/>
      </w:tblGrid>
      <w:tr w:rsidR="00F542BD" w:rsidRPr="007D1AFF" w14:paraId="77DC2DE8" w14:textId="77777777">
        <w:trPr>
          <w:trHeight w:hRule="exact" w:val="109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</w:tcPr>
          <w:p w14:paraId="34E5EC49" w14:textId="77777777" w:rsidR="00F87334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65" w:lineRule="exact"/>
              <w:ind w:firstLine="0"/>
              <w:jc w:val="center"/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</w:pPr>
          </w:p>
          <w:p w14:paraId="0A28251A" w14:textId="601F895F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6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เหตุการณ์ความเสี่ยง ต่อการทุจริต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bottom"/>
          </w:tcPr>
          <w:p w14:paraId="558EB3D4" w14:textId="77777777" w:rsidR="00F542BD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 ความเสี่ยง</w:t>
            </w:r>
          </w:p>
          <w:p w14:paraId="412411A4" w14:textId="77777777" w:rsidR="00F87334" w:rsidRPr="007D1AFF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  <w:vAlign w:val="bottom"/>
          </w:tcPr>
          <w:p w14:paraId="2D7E9A71" w14:textId="6CF79A12" w:rsidR="00F542BD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มาตรการในการบริหารจัดการความเสี่ยง</w:t>
            </w:r>
          </w:p>
          <w:p w14:paraId="1FC58717" w14:textId="77777777" w:rsidR="00F87334" w:rsidRPr="007D1AFF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2BD" w:rsidRPr="007D1AFF" w14:paraId="6E923FB8" w14:textId="77777777">
        <w:trPr>
          <w:trHeight w:hRule="exact" w:val="734"/>
          <w:jc w:val="center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54DA1218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ความเสี่ยงการทุจริตด้านการอนุมัติ อนุญาต</w:t>
            </w:r>
          </w:p>
          <w:p w14:paraId="4CF50373" w14:textId="71DE8724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ตามพระราชบัญญัติการอำนวยความสะดวกในการพิจารณาอนุญาตของทางราชการ พ.ศ.๒๕๕๘</w:t>
            </w:r>
          </w:p>
        </w:tc>
      </w:tr>
      <w:tr w:rsidR="00F542BD" w:rsidRPr="007D1AFF" w14:paraId="1446AA84" w14:textId="77777777">
        <w:trPr>
          <w:trHeight w:hRule="exact" w:val="157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37A17" w14:textId="5A8C169C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3pt"/>
                <w:rFonts w:ascii="TH SarabunIT๙" w:hAnsi="TH SarabunIT๙" w:cs="TH SarabunIT๙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ไม่ให้บริการแก่ประ</w:t>
            </w:r>
            <w:r w:rsidR="00052A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ตามลำดับ อันเนื่องมาจาก ความสัมพันธ์ส่วนตัว หรือการให้สิทธิพิเศษแก่คนบางกลุ่ม หรือมีการติดสินบนเพื่อให้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คิวเร็วขึ้น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FB51F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44E57" w14:textId="74B64A44" w:rsidR="00F542BD" w:rsidRPr="00F87334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จัดทำแผนผังข</w:t>
            </w:r>
            <w:r w:rsidR="00F87334" w:rsidRP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นตอนการปฏิบัติงานตาม กฎหมาย เผยแพร่ ณ จุดให้บริการ</w:t>
            </w:r>
          </w:p>
          <w:p w14:paraId="70DE1E8B" w14:textId="33835A8D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๒.จัดทำคู่มีอการให้บริการประ</w:t>
            </w:r>
            <w:r w:rsidR="00F87334" w:rsidRP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  <w:tr w:rsidR="00F542BD" w:rsidRPr="007D1AFF" w14:paraId="0EF74298" w14:textId="77777777">
        <w:trPr>
          <w:trHeight w:hRule="exact" w:val="157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852B5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 มีการเรียกรับเงินพิเศษจาก</w:t>
            </w:r>
          </w:p>
          <w:p w14:paraId="3859D1E8" w14:textId="48C178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ผู้</w:t>
            </w:r>
            <w:r w:rsidR="00052A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อรับบริการนอกเหนือจากค่าธรรมเนียมปกติ</w:t>
            </w:r>
          </w:p>
          <w:p w14:paraId="68D67756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เพื่อแลกกับการให้บริการ</w:t>
            </w:r>
          </w:p>
          <w:p w14:paraId="06AD1814" w14:textId="51358FB0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หรือการพิจารณาอนุมัติอนุญาต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17814" w14:textId="77777777" w:rsidR="00F542BD" w:rsidRPr="00F87334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875AD" w14:textId="5C1059FE" w:rsidR="00F542BD" w:rsidRPr="00F87334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มาตรการจัดให้มีระบบและ</w:t>
            </w:r>
            <w:r w:rsidR="00052A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องทางการ รับเรื่องร้องเรียนเกี่ยวกับการทุจริต</w:t>
            </w:r>
            <w:r w:rsidR="00F87334" w:rsidRP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 หน่วยงาน</w:t>
            </w:r>
          </w:p>
        </w:tc>
      </w:tr>
      <w:tr w:rsidR="00F542BD" w:rsidRPr="007D1AFF" w14:paraId="7F64CD4D" w14:textId="77777777">
        <w:trPr>
          <w:trHeight w:hRule="exact" w:val="85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28567" w14:textId="097E401E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๓.</w:t>
            </w:r>
            <w:r w:rsidRPr="007D1AFF">
              <w:rPr>
                <w:rStyle w:val="Bodytext213pt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การรับ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องขวัญ</w:t>
            </w:r>
          </w:p>
          <w:p w14:paraId="4784A57F" w14:textId="6837B242" w:rsidR="00F542BD" w:rsidRPr="007D1AFF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องฝากจากบุคคลที่มาติดต่อราชการ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DD440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4704B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มาตรการ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  <w:lang w:val="en-US" w:eastAsia="en-US" w:bidi="en-US"/>
              </w:rPr>
              <w:t>NO Gift Policy</w:t>
            </w:r>
          </w:p>
        </w:tc>
      </w:tr>
      <w:tr w:rsidR="00F542BD" w:rsidRPr="007D1AFF" w14:paraId="7B2E7025" w14:textId="77777777">
        <w:trPr>
          <w:trHeight w:hRule="exact" w:val="427"/>
          <w:jc w:val="center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5924FDEE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ความเสี่ยงการทุจริตด้านการใช้อำนาจทางกฎหมาย</w:t>
            </w:r>
          </w:p>
        </w:tc>
      </w:tr>
      <w:tr w:rsidR="00F542BD" w:rsidRPr="007D1AFF" w14:paraId="63357D95" w14:textId="77777777">
        <w:trPr>
          <w:trHeight w:hRule="exact" w:val="181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12FBB" w14:textId="3B2CA1E0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ผู้บริหารดำเนินการตามนโยบาย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องตนเอง แทรกแซงการปฏิบัติงาน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องเจ้าหน้าที่ ซึ่งอาจ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ขั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ดต่อกฎระเบียบที่เกี่ยว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EF2D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46DCF" w14:textId="7C5DBF4D" w:rsidR="00F542BD" w:rsidRPr="00F87334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มาตรการแสดงเจตนารมณ์ในการนำ หลักคุณธรรมมาใ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ในการบริหารงาน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 ผู้บริหารด้วยการจัดทำแผนปฏิบัติการ ป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องกันการทุจริตเพื่อยกระดับ คุณธรรม และความโปร่งใส</w:t>
            </w:r>
          </w:p>
        </w:tc>
      </w:tr>
      <w:tr w:rsidR="00F542BD" w:rsidRPr="007D1AFF" w14:paraId="0305962C" w14:textId="77777777">
        <w:trPr>
          <w:trHeight w:hRule="exact" w:val="145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F9FBD" w14:textId="7A72A38B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๒.บุคลากร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องหน่วยงานปฏิบัติตามนโยบาย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 ผู้บริหาร โดยไม่มีกฎระเบียบรองรับ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CAA2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D92CC" w14:textId="35DDC281" w:rsidR="00F542BD" w:rsidRPr="00F87334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๑.โ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ครงการพัฒนาความรู้ด้านกฎหมาย และระเบียบที่เกี่ยวข้อ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กับการปฏิบัติงาน สำหรับบุคลากร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องหน่วยงาน ผู้บริหาร และสมา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กท้องถิ่น</w:t>
            </w:r>
          </w:p>
        </w:tc>
      </w:tr>
      <w:tr w:rsidR="00F542BD" w:rsidRPr="007D1AFF" w14:paraId="6FBA3C09" w14:textId="77777777">
        <w:trPr>
          <w:trHeight w:hRule="exact" w:val="145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EC558" w14:textId="5B2F00A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๓.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บุคลากร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องหน่วยงานไม่ให้ความสำคัญกับ การปฏิบัติงาน เอางานส่วนตัวมาท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ที่ทำงาน 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าดความรับผิด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อบต่อการปฏิบัติงาน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56CA8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62F87" w14:textId="6542A7C8" w:rsidR="00F542BD" w:rsidRPr="00F87334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6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มาตรการส่งเสริมการปฏิบัติงานตาม ประมวลจริยธรรมสำหรับเจ้าหน้าที่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F87334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องรัฐ</w:t>
            </w:r>
          </w:p>
        </w:tc>
      </w:tr>
      <w:tr w:rsidR="00F542BD" w:rsidRPr="007D1AFF" w14:paraId="0A0AFBFC" w14:textId="77777777">
        <w:trPr>
          <w:trHeight w:hRule="exact" w:val="456"/>
          <w:jc w:val="center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569E17FC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ความเสี่ยงการทุจริตด้านการจัดซื้อจัดจ้าง</w:t>
            </w:r>
          </w:p>
        </w:tc>
      </w:tr>
      <w:tr w:rsidR="00F542BD" w:rsidRPr="007D1AFF" w14:paraId="01414E3D" w14:textId="77777777">
        <w:trPr>
          <w:trHeight w:hRule="exact" w:val="109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1B96D" w14:textId="7E7592FF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การบริหารการเงิน งบประมาณ การจัดซื้อจัดจ้าง การจัดหาพัสดุ ไม่เปีนไปตามระเบียบที่เกี่ยว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3845B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97745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6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7334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มาตรการควบคุมการเบิกจ่ายเงินตาม ข้อบัญญัติงบประมาณรายจ่ายประจำปี</w:t>
            </w:r>
          </w:p>
        </w:tc>
      </w:tr>
    </w:tbl>
    <w:p w14:paraId="4163282B" w14:textId="77777777" w:rsidR="00F542BD" w:rsidRPr="007D1AFF" w:rsidRDefault="00F542BD">
      <w:pPr>
        <w:framePr w:w="9082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1408C155" w14:textId="77777777" w:rsidR="00F542BD" w:rsidRPr="007D1AFF" w:rsidRDefault="00F542BD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1147"/>
        <w:gridCol w:w="3696"/>
      </w:tblGrid>
      <w:tr w:rsidR="00F542BD" w:rsidRPr="007D1AFF" w14:paraId="76EDC3D5" w14:textId="77777777">
        <w:trPr>
          <w:trHeight w:hRule="exact" w:val="110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</w:tcPr>
          <w:p w14:paraId="1CB160BF" w14:textId="77777777" w:rsidR="00F87334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</w:pPr>
          </w:p>
          <w:p w14:paraId="2EED924D" w14:textId="7F954628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70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เหตุการณ์ความเสี่ยง ต่อการทุจริต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  <w:vAlign w:val="bottom"/>
          </w:tcPr>
          <w:p w14:paraId="64336D58" w14:textId="77777777" w:rsidR="00F87334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</w:pPr>
          </w:p>
          <w:p w14:paraId="3AAE69D9" w14:textId="501F84B8" w:rsidR="00F542BD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ระดับ ความเสี่ยง</w:t>
            </w:r>
          </w:p>
          <w:p w14:paraId="6B126531" w14:textId="77777777" w:rsidR="00F87334" w:rsidRPr="007D1AFF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  <w:vAlign w:val="bottom"/>
          </w:tcPr>
          <w:p w14:paraId="4A9990CC" w14:textId="0054C94A" w:rsidR="00F542BD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มาตรการในการบริหารจัดการความเสี่ยง</w:t>
            </w:r>
          </w:p>
          <w:p w14:paraId="3BC1051B" w14:textId="77777777" w:rsidR="00F87334" w:rsidRPr="007D1AFF" w:rsidRDefault="00F87334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55" w:lineRule="exact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2BD" w:rsidRPr="007D1AFF" w14:paraId="7FC41AF1" w14:textId="77777777">
        <w:trPr>
          <w:trHeight w:hRule="exact" w:val="109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EB938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หรือไม่เป็นไปตามวัตถุประสงค์ หรือใช้เงินไม่เกิดประโยชน์กับราชการ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4501F" w14:textId="77777777" w:rsidR="00F542BD" w:rsidRPr="007D1AFF" w:rsidRDefault="00F542BD">
            <w:pPr>
              <w:framePr w:w="9082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26044" w14:textId="5AFE2BEF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55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๒.มาตรการป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องกันการใช้จ่ายงบประมาณ ที่ไม่สมควร ผิดวัตถุประสงค์ไม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มี ประสิทธิภาพ</w:t>
            </w:r>
          </w:p>
        </w:tc>
      </w:tr>
      <w:tr w:rsidR="00F542BD" w:rsidRPr="007D1AFF" w14:paraId="776E28E4" w14:textId="77777777">
        <w:trPr>
          <w:trHeight w:hRule="exact" w:val="193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94B3" w14:textId="591140A1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๒.การเ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าเป็นคู่สัญญาหรือมีส่วนได้ส่วนเสีย ในสัญญาที่ทำกับหน่วยงาน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 xml:space="preserve">องรัฐที่เจ้าพนักงาน 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องรัฐผู้นั้นปฏิบัติหน้าที่ อาทิ การเป็นคู่สัญญา กับตนเอง การซื้อ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องจากบริษัท</w:t>
            </w:r>
            <w:r w:rsidR="00F87334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องพรรคพวก เพื่อน ญาติ นอมินี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6853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A150F" w14:textId="0B07DDC2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742A8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อบรมความรู้เกี่ยวกับการ</w:t>
            </w:r>
            <w:r w:rsidR="00D742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ขั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ดกันแห่ง ผลประโยชน์</w:t>
            </w:r>
          </w:p>
          <w:p w14:paraId="0CF6E9A5" w14:textId="1FE9C943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๒.ส่งเสริมให้มีการเป</w:t>
            </w:r>
            <w:r w:rsidR="00D742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ดเผยข้อมูลการจัดซื้อ จัดจ้างบนเว็บไซต์</w:t>
            </w:r>
            <w:r w:rsidR="00D742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องหน่วยงาน</w:t>
            </w:r>
          </w:p>
        </w:tc>
      </w:tr>
      <w:tr w:rsidR="00F542BD" w:rsidRPr="007D1AFF" w14:paraId="6E33193B" w14:textId="77777777">
        <w:trPr>
          <w:trHeight w:hRule="exact" w:val="413"/>
          <w:jc w:val="center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0"/>
            <w:vAlign w:val="bottom"/>
          </w:tcPr>
          <w:p w14:paraId="5823BDBE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Bold"/>
                <w:rFonts w:ascii="TH SarabunIT๙" w:hAnsi="TH SarabunIT๙" w:cs="TH SarabunIT๙"/>
                <w:sz w:val="32"/>
                <w:szCs w:val="32"/>
              </w:rPr>
              <w:t>ความเสี่ยงการทุจริตด้านการบริหารงานบุคคล</w:t>
            </w:r>
          </w:p>
        </w:tc>
      </w:tr>
      <w:tr w:rsidR="00F542BD" w:rsidRPr="007D1AFF" w14:paraId="564A1C1D" w14:textId="77777777">
        <w:trPr>
          <w:trHeight w:hRule="exact" w:val="230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BEC43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742A8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๑.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การบรรจุแต่งตั้ง โยกย้าย โอน เลื่อนตำแหน่ง/เงินเดือน และการมอบหมายงานไม่เป็นธรรม เอาแต่พวกพ้อง</w:t>
            </w:r>
          </w:p>
          <w:p w14:paraId="16839BB0" w14:textId="3C101881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หรือมีการเรียกรับเงินเพื่อ</w:t>
            </w:r>
            <w:r w:rsidR="00D742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ให้ไ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ด้รับการแต่ง</w:t>
            </w:r>
            <w:proofErr w:type="spellStart"/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ตั้</w:t>
            </w:r>
            <w:proofErr w:type="spellEnd"/>
            <w:r w:rsidR="00724E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ง หรือเลื่อนตำแหน่ง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85E24" w14:textId="7777777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spacing w:line="416" w:lineRule="exact"/>
              <w:ind w:left="480"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ตํ่า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758D" w14:textId="050E5341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742A8">
              <w:rPr>
                <w:rStyle w:val="Bodytext213pt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๑.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การกำหนดหลักเกณฑในการ บริหารงานบุคคลที่ชัดเจนและเป็นรูปธรรม</w:t>
            </w:r>
          </w:p>
          <w:p w14:paraId="03EA8056" w14:textId="407D90C7" w:rsidR="00F542BD" w:rsidRPr="007D1AFF" w:rsidRDefault="00000000">
            <w:pPr>
              <w:pStyle w:val="Bodytext20"/>
              <w:framePr w:w="9082" w:wrap="notBeside" w:vAnchor="text" w:hAnchor="text" w:xAlign="center" w:y="1"/>
              <w:shd w:val="clear" w:color="auto" w:fill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๒.มาตรการแสดงเจตนารมณ์ในการนำ หลักคุณธรรมมาใช้ในการบริหารงาน</w:t>
            </w:r>
            <w:r w:rsidR="00D742A8"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7D1AFF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อง ผู้บริหาร</w:t>
            </w:r>
          </w:p>
        </w:tc>
      </w:tr>
    </w:tbl>
    <w:p w14:paraId="74255934" w14:textId="77777777" w:rsidR="00F542BD" w:rsidRPr="007D1AFF" w:rsidRDefault="00F542BD">
      <w:pPr>
        <w:framePr w:w="9082" w:wrap="notBeside" w:vAnchor="text" w:hAnchor="text" w:xAlign="center" w:y="1"/>
        <w:rPr>
          <w:rFonts w:ascii="TH SarabunIT๙" w:hAnsi="TH SarabunIT๙" w:cs="TH SarabunIT๙"/>
          <w:sz w:val="32"/>
          <w:szCs w:val="32"/>
        </w:rPr>
      </w:pPr>
    </w:p>
    <w:p w14:paraId="57DC0378" w14:textId="77777777" w:rsidR="00F542BD" w:rsidRPr="007D1AFF" w:rsidRDefault="00F542BD">
      <w:pPr>
        <w:rPr>
          <w:rFonts w:ascii="TH SarabunIT๙" w:hAnsi="TH SarabunIT๙" w:cs="TH SarabunIT๙"/>
          <w:sz w:val="32"/>
          <w:szCs w:val="32"/>
        </w:rPr>
      </w:pPr>
    </w:p>
    <w:p w14:paraId="2E7DFBDF" w14:textId="77777777" w:rsidR="00F542BD" w:rsidRPr="007D1AFF" w:rsidRDefault="00000000">
      <w:pPr>
        <w:rPr>
          <w:rFonts w:ascii="TH SarabunIT๙" w:hAnsi="TH SarabunIT๙" w:cs="TH SarabunIT๙"/>
          <w:sz w:val="32"/>
          <w:szCs w:val="32"/>
        </w:rPr>
      </w:pPr>
      <w:r w:rsidRPr="007D1AFF">
        <w:rPr>
          <w:rFonts w:ascii="TH SarabunIT๙" w:hAnsi="TH SarabunIT๙" w:cs="TH SarabunIT๙"/>
          <w:sz w:val="32"/>
          <w:szCs w:val="32"/>
        </w:rPr>
        <w:br w:type="page"/>
      </w:r>
    </w:p>
    <w:sectPr w:rsidR="00F542BD" w:rsidRPr="007D1AFF">
      <w:pgSz w:w="11900" w:h="16840"/>
      <w:pgMar w:top="894" w:right="1298" w:bottom="980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BD3E" w14:textId="77777777" w:rsidR="0094361F" w:rsidRDefault="0094361F">
      <w:r>
        <w:separator/>
      </w:r>
    </w:p>
  </w:endnote>
  <w:endnote w:type="continuationSeparator" w:id="0">
    <w:p w14:paraId="46661E5A" w14:textId="77777777" w:rsidR="0094361F" w:rsidRDefault="0094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FEC0" w14:textId="77777777" w:rsidR="0094361F" w:rsidRDefault="0094361F"/>
  </w:footnote>
  <w:footnote w:type="continuationSeparator" w:id="0">
    <w:p w14:paraId="69D30F8A" w14:textId="77777777" w:rsidR="0094361F" w:rsidRDefault="00943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B18"/>
    <w:multiLevelType w:val="multilevel"/>
    <w:tmpl w:val="F6560B42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D3234"/>
    <w:multiLevelType w:val="multilevel"/>
    <w:tmpl w:val="704ECE62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D76E0"/>
    <w:multiLevelType w:val="multilevel"/>
    <w:tmpl w:val="7B8AC0EA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F6C44"/>
    <w:multiLevelType w:val="multilevel"/>
    <w:tmpl w:val="5FCC6B84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3027369">
    <w:abstractNumId w:val="3"/>
  </w:num>
  <w:num w:numId="2" w16cid:durableId="528496323">
    <w:abstractNumId w:val="0"/>
  </w:num>
  <w:num w:numId="3" w16cid:durableId="2014063167">
    <w:abstractNumId w:val="1"/>
  </w:num>
  <w:num w:numId="4" w16cid:durableId="35384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D"/>
    <w:rsid w:val="00041A68"/>
    <w:rsid w:val="00052AA8"/>
    <w:rsid w:val="000549FE"/>
    <w:rsid w:val="00096E94"/>
    <w:rsid w:val="00123E91"/>
    <w:rsid w:val="00143312"/>
    <w:rsid w:val="001563DD"/>
    <w:rsid w:val="00174D13"/>
    <w:rsid w:val="00235AF9"/>
    <w:rsid w:val="00332538"/>
    <w:rsid w:val="003E17FC"/>
    <w:rsid w:val="004021F8"/>
    <w:rsid w:val="004324ED"/>
    <w:rsid w:val="00537497"/>
    <w:rsid w:val="005441C4"/>
    <w:rsid w:val="00597181"/>
    <w:rsid w:val="006149DB"/>
    <w:rsid w:val="00653550"/>
    <w:rsid w:val="006602BC"/>
    <w:rsid w:val="00667A57"/>
    <w:rsid w:val="00695540"/>
    <w:rsid w:val="00724EA8"/>
    <w:rsid w:val="007737DC"/>
    <w:rsid w:val="007D1AFF"/>
    <w:rsid w:val="0084121E"/>
    <w:rsid w:val="00875522"/>
    <w:rsid w:val="00916346"/>
    <w:rsid w:val="009347AA"/>
    <w:rsid w:val="0094361F"/>
    <w:rsid w:val="009C1CE5"/>
    <w:rsid w:val="009F335B"/>
    <w:rsid w:val="00A134C2"/>
    <w:rsid w:val="00A2190B"/>
    <w:rsid w:val="00A40FE7"/>
    <w:rsid w:val="00AF742B"/>
    <w:rsid w:val="00B11B9C"/>
    <w:rsid w:val="00BF0031"/>
    <w:rsid w:val="00BF66A4"/>
    <w:rsid w:val="00CE2563"/>
    <w:rsid w:val="00D52D0E"/>
    <w:rsid w:val="00D742A8"/>
    <w:rsid w:val="00E725B8"/>
    <w:rsid w:val="00EF7B24"/>
    <w:rsid w:val="00F02691"/>
    <w:rsid w:val="00F43FAF"/>
    <w:rsid w:val="00F52F45"/>
    <w:rsid w:val="00F542BD"/>
    <w:rsid w:val="00F72C86"/>
    <w:rsid w:val="00F74B3F"/>
    <w:rsid w:val="00F87334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9EC7"/>
  <w15:docId w15:val="{4AB5CF05-1FD6-4011-8C3A-F8975627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3Exact">
    <w:name w:val="Body text (3) Exact"/>
    <w:basedOn w:val="a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7pt">
    <w:name w:val="Body text (2) + 17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Bold0">
    <w:name w:val="Body text (2) + 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2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7pt0">
    <w:name w:val="Body text (2) + 17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14pt">
    <w:name w:val="Body text (2) + 14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a0"/>
    <w:link w:val="Tablecaption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David">
    <w:name w:val="Table caption + David"/>
    <w:aliases w:val="11 pt,Bold"/>
    <w:basedOn w:val="Tablecaption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4pt0">
    <w:name w:val="Body text (2) + 14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SegoeUI">
    <w:name w:val="Body text (2) + Segoe UI"/>
    <w:aliases w:val="24 pt,Italic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Bodytext2Italic">
    <w:name w:val="Body text (2) + 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David">
    <w:name w:val="Body text (2) + David"/>
    <w:aliases w:val="37 pt,Italic"/>
    <w:basedOn w:val="Body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th-TH" w:eastAsia="th-TH" w:bidi="th-TH"/>
    </w:rPr>
  </w:style>
  <w:style w:type="character" w:customStyle="1" w:styleId="Bodytext213pt">
    <w:name w:val="Body text (2) + 13 pt"/>
    <w:aliases w:val="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Tahoma">
    <w:name w:val="Body text (2) + Tahoma"/>
    <w:aliases w:val="12 pt,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Bold1">
    <w:name w:val="Body text (2) + Bold"/>
    <w:aliases w:val="Italic"/>
    <w:basedOn w:val="Bodytext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3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Tablecaption1">
    <w:name w:val="Table caption"/>
    <w:basedOn w:val="Tablecaption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7pt">
    <w:name w:val="Body text (2) + 7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h-TH" w:eastAsia="th-TH" w:bidi="th-TH"/>
    </w:rPr>
  </w:style>
  <w:style w:type="character" w:customStyle="1" w:styleId="Bodytext2David0">
    <w:name w:val="Body text (2) + David"/>
    <w:aliases w:val="36 pt"/>
    <w:basedOn w:val="Body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th-TH" w:eastAsia="th-TH" w:bidi="th-TH"/>
    </w:rPr>
  </w:style>
  <w:style w:type="character" w:customStyle="1" w:styleId="Bodytext2David1">
    <w:name w:val="Body text (2) + David"/>
    <w:aliases w:val="31 pt"/>
    <w:basedOn w:val="Body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th-TH" w:eastAsia="th-TH" w:bidi="th-TH"/>
    </w:rPr>
  </w:style>
  <w:style w:type="character" w:customStyle="1" w:styleId="Heading118pt">
    <w:name w:val="Heading #1 + 18 pt"/>
    <w:aliases w:val="Italic"/>
    <w:basedOn w:val="Heading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0" w:lineRule="exact"/>
      <w:ind w:hanging="760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65" w:lineRule="exact"/>
      <w:ind w:hanging="760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0" w:line="360" w:lineRule="exact"/>
      <w:ind w:hanging="760"/>
      <w:outlineLvl w:val="1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89" w:lineRule="exact"/>
      <w:outlineLvl w:val="0"/>
    </w:pPr>
    <w:rPr>
      <w:rFonts w:ascii="CordiaUPC" w:eastAsia="CordiaUPC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ThinkCentre</cp:lastModifiedBy>
  <cp:revision>23</cp:revision>
  <cp:lastPrinted>2024-03-11T07:42:00Z</cp:lastPrinted>
  <dcterms:created xsi:type="dcterms:W3CDTF">2024-03-06T08:26:00Z</dcterms:created>
  <dcterms:modified xsi:type="dcterms:W3CDTF">2024-03-11T07:53:00Z</dcterms:modified>
</cp:coreProperties>
</file>